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EF96" w14:textId="77777777" w:rsidR="00F7343F" w:rsidRPr="00872F74" w:rsidRDefault="00705F6D" w:rsidP="00914F64">
      <w:pPr>
        <w:jc w:val="right"/>
        <w:rPr>
          <w:rFonts w:ascii="Calibri" w:hAnsi="Calibri"/>
          <w:sz w:val="16"/>
          <w:szCs w:val="16"/>
        </w:rPr>
      </w:pPr>
      <w:r w:rsidRPr="00872F74">
        <w:rPr>
          <w:rFonts w:ascii="Calibri" w:hAnsi="Calibri"/>
          <w:noProof/>
          <w:sz w:val="16"/>
          <w:szCs w:val="16"/>
        </w:rPr>
        <w:drawing>
          <wp:inline distT="0" distB="0" distL="0" distR="0" wp14:anchorId="6345450B" wp14:editId="737695A1">
            <wp:extent cx="1552575" cy="914400"/>
            <wp:effectExtent l="0" t="0" r="9525" b="0"/>
            <wp:docPr id="1" name="Bild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p>
    <w:p w14:paraId="310EFCB3" w14:textId="77777777" w:rsidR="00F7343F" w:rsidRPr="00753218" w:rsidRDefault="00F7343F" w:rsidP="00914F64">
      <w:pPr>
        <w:rPr>
          <w:rFonts w:asciiTheme="minorHAnsi" w:hAnsiTheme="minorHAnsi"/>
        </w:rPr>
      </w:pPr>
      <w:r w:rsidRPr="00753218">
        <w:rPr>
          <w:rFonts w:asciiTheme="minorHAnsi" w:hAnsiTheme="minorHAnsi"/>
        </w:rPr>
        <w:tab/>
      </w:r>
      <w:r w:rsidRPr="00753218">
        <w:rPr>
          <w:rFonts w:asciiTheme="minorHAnsi" w:hAnsiTheme="minorHAnsi"/>
        </w:rPr>
        <w:tab/>
      </w:r>
      <w:r w:rsidRPr="00753218">
        <w:rPr>
          <w:rFonts w:asciiTheme="minorHAnsi" w:hAnsiTheme="minorHAnsi"/>
        </w:rPr>
        <w:tab/>
      </w:r>
      <w:r w:rsidRPr="00753218">
        <w:rPr>
          <w:rFonts w:asciiTheme="minorHAnsi" w:hAnsiTheme="minorHAnsi"/>
        </w:rPr>
        <w:tab/>
      </w:r>
      <w:r w:rsidRPr="00753218">
        <w:rPr>
          <w:rFonts w:asciiTheme="minorHAnsi" w:hAnsiTheme="minorHAnsi"/>
        </w:rPr>
        <w:tab/>
      </w:r>
      <w:r w:rsidRPr="00753218">
        <w:rPr>
          <w:rFonts w:asciiTheme="minorHAnsi" w:hAnsiTheme="minorHAnsi"/>
        </w:rPr>
        <w:tab/>
      </w:r>
      <w:r w:rsidRPr="00753218">
        <w:rPr>
          <w:rFonts w:asciiTheme="minorHAnsi" w:hAnsiTheme="minorHAnsi"/>
        </w:rPr>
        <w:tab/>
      </w:r>
    </w:p>
    <w:p w14:paraId="27012EA3" w14:textId="77777777" w:rsidR="00F7343F" w:rsidRPr="00753218" w:rsidRDefault="00F7343F" w:rsidP="00964865">
      <w:pPr>
        <w:jc w:val="center"/>
        <w:rPr>
          <w:rFonts w:asciiTheme="minorHAnsi" w:hAnsiTheme="minorHAnsi"/>
        </w:rPr>
      </w:pPr>
      <w:r w:rsidRPr="00753218">
        <w:rPr>
          <w:rFonts w:asciiTheme="minorHAnsi" w:hAnsiTheme="minorHAnsi"/>
        </w:rPr>
        <w:t>DIESE SEITE BITTE ausgefüllt zurück senden an:</w:t>
      </w:r>
    </w:p>
    <w:p w14:paraId="7366F8F8" w14:textId="4C97FEEF" w:rsidR="00F7343F" w:rsidRDefault="009F521C" w:rsidP="00964865">
      <w:pPr>
        <w:jc w:val="center"/>
        <w:rPr>
          <w:rFonts w:asciiTheme="minorHAnsi" w:hAnsiTheme="minorHAnsi"/>
        </w:rPr>
      </w:pPr>
      <w:hyperlink r:id="rId8" w:history="1">
        <w:r w:rsidRPr="005E6626">
          <w:rPr>
            <w:rStyle w:val="Hyperlink"/>
            <w:rFonts w:asciiTheme="minorHAnsi" w:hAnsiTheme="minorHAnsi"/>
          </w:rPr>
          <w:t>info@patientenschulung-berlin.de</w:t>
        </w:r>
      </w:hyperlink>
    </w:p>
    <w:p w14:paraId="506A2ACE" w14:textId="77777777" w:rsidR="00F7343F" w:rsidRPr="00753218" w:rsidRDefault="00F7343F" w:rsidP="00964865">
      <w:pPr>
        <w:jc w:val="center"/>
        <w:rPr>
          <w:rFonts w:asciiTheme="minorHAnsi" w:hAnsiTheme="minorHAnsi"/>
        </w:rPr>
      </w:pPr>
    </w:p>
    <w:p w14:paraId="13F907DE" w14:textId="77777777" w:rsidR="00F7343F" w:rsidRPr="00753218" w:rsidRDefault="00F7343F" w:rsidP="00B957D9">
      <w:pPr>
        <w:pBdr>
          <w:top w:val="single" w:sz="4" w:space="1" w:color="auto"/>
          <w:left w:val="single" w:sz="4" w:space="0" w:color="auto"/>
          <w:bottom w:val="single" w:sz="4" w:space="1" w:color="auto"/>
          <w:right w:val="single" w:sz="4" w:space="0" w:color="auto"/>
          <w:between w:val="single" w:sz="4" w:space="1" w:color="auto"/>
          <w:bar w:val="single" w:sz="4" w:color="auto"/>
        </w:pBdr>
        <w:spacing w:line="360" w:lineRule="auto"/>
        <w:jc w:val="both"/>
        <w:rPr>
          <w:rFonts w:asciiTheme="minorHAnsi" w:hAnsiTheme="minorHAnsi" w:cs="Arial"/>
          <w:sz w:val="20"/>
          <w:szCs w:val="20"/>
        </w:rPr>
      </w:pPr>
      <w:r w:rsidRPr="00753218">
        <w:rPr>
          <w:rFonts w:asciiTheme="minorHAnsi" w:hAnsiTheme="minorHAnsi" w:cs="Arial"/>
          <w:sz w:val="20"/>
          <w:szCs w:val="20"/>
        </w:rPr>
        <w:t>Ihre Buchungen:</w:t>
      </w:r>
      <w:r w:rsidR="00B957D9" w:rsidRPr="00753218">
        <w:rPr>
          <w:rFonts w:asciiTheme="minorHAnsi" w:hAnsiTheme="minorHAnsi" w:cs="Arial"/>
          <w:sz w:val="20"/>
          <w:szCs w:val="20"/>
        </w:rPr>
        <w:t xml:space="preserve"> bitte ankreuzen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2155"/>
      </w:tblGrid>
      <w:tr w:rsidR="00F7343F" w:rsidRPr="00753218" w14:paraId="20F52E54" w14:textId="77777777" w:rsidTr="009F1123">
        <w:tc>
          <w:tcPr>
            <w:tcW w:w="3510" w:type="dxa"/>
            <w:shd w:val="clear" w:color="auto" w:fill="auto"/>
          </w:tcPr>
          <w:p w14:paraId="53AF79C2" w14:textId="77777777" w:rsidR="00F7343F" w:rsidRPr="009A4E3C" w:rsidRDefault="00F7343F" w:rsidP="002762A3">
            <w:pPr>
              <w:spacing w:line="360" w:lineRule="auto"/>
              <w:jc w:val="both"/>
              <w:rPr>
                <w:rFonts w:asciiTheme="minorHAnsi" w:hAnsiTheme="minorHAnsi" w:cs="Arial"/>
                <w:sz w:val="20"/>
                <w:szCs w:val="20"/>
              </w:rPr>
            </w:pPr>
            <w:r w:rsidRPr="009A4E3C">
              <w:rPr>
                <w:rFonts w:asciiTheme="minorHAnsi" w:hAnsiTheme="minorHAnsi" w:cs="Arial"/>
                <w:sz w:val="20"/>
                <w:szCs w:val="20"/>
              </w:rPr>
              <w:t>Basiskompetenz:</w:t>
            </w:r>
            <w:r w:rsidR="00B957D9" w:rsidRPr="009A4E3C">
              <w:rPr>
                <w:rFonts w:asciiTheme="minorHAnsi" w:hAnsiTheme="minorHAnsi" w:cs="Arial"/>
                <w:sz w:val="20"/>
                <w:szCs w:val="20"/>
              </w:rPr>
              <w:t xml:space="preserve"> I_</w:t>
            </w:r>
            <w:r w:rsidR="004F3370" w:rsidRPr="009A4E3C">
              <w:rPr>
                <w:rFonts w:asciiTheme="minorHAnsi" w:hAnsiTheme="minorHAnsi" w:cs="Arial"/>
                <w:sz w:val="20"/>
                <w:szCs w:val="20"/>
              </w:rPr>
              <w:t>_I</w:t>
            </w:r>
          </w:p>
          <w:p w14:paraId="096337E5" w14:textId="77777777" w:rsidR="004F3370" w:rsidRDefault="004F3370" w:rsidP="002762A3">
            <w:pPr>
              <w:spacing w:line="360" w:lineRule="auto"/>
              <w:jc w:val="both"/>
              <w:rPr>
                <w:rFonts w:asciiTheme="minorHAnsi" w:hAnsiTheme="minorHAnsi" w:cs="Arial"/>
                <w:sz w:val="20"/>
                <w:szCs w:val="20"/>
              </w:rPr>
            </w:pPr>
            <w:r w:rsidRPr="009A4E3C">
              <w:rPr>
                <w:rFonts w:asciiTheme="minorHAnsi" w:hAnsiTheme="minorHAnsi" w:cs="Arial"/>
                <w:sz w:val="20"/>
                <w:szCs w:val="20"/>
              </w:rPr>
              <w:t xml:space="preserve">Kosten: </w:t>
            </w:r>
            <w:r w:rsidR="009A4E3C" w:rsidRPr="009A4E3C">
              <w:rPr>
                <w:rFonts w:asciiTheme="minorHAnsi" w:hAnsiTheme="minorHAnsi" w:cs="Arial"/>
                <w:sz w:val="20"/>
                <w:szCs w:val="20"/>
              </w:rPr>
              <w:t>Ak</w:t>
            </w:r>
            <w:r w:rsidR="009A4E3C">
              <w:rPr>
                <w:rFonts w:asciiTheme="minorHAnsi" w:hAnsiTheme="minorHAnsi" w:cs="Arial"/>
                <w:sz w:val="20"/>
                <w:szCs w:val="20"/>
              </w:rPr>
              <w:t>ademische Berufe: 455,-€</w:t>
            </w:r>
          </w:p>
          <w:p w14:paraId="0DDEE477" w14:textId="1AD3AAE4" w:rsidR="009A4E3C" w:rsidRPr="009A4E3C" w:rsidRDefault="009A4E3C" w:rsidP="002762A3">
            <w:pPr>
              <w:spacing w:line="360" w:lineRule="auto"/>
              <w:jc w:val="both"/>
              <w:rPr>
                <w:rFonts w:asciiTheme="minorHAnsi" w:hAnsiTheme="minorHAnsi" w:cs="Arial"/>
                <w:sz w:val="20"/>
                <w:szCs w:val="20"/>
              </w:rPr>
            </w:pPr>
            <w:r>
              <w:rPr>
                <w:rFonts w:asciiTheme="minorHAnsi" w:hAnsiTheme="minorHAnsi" w:cs="Arial"/>
                <w:sz w:val="20"/>
                <w:szCs w:val="20"/>
              </w:rPr>
              <w:t>Nichtakademische Berufe:      395,-€</w:t>
            </w:r>
          </w:p>
        </w:tc>
        <w:tc>
          <w:tcPr>
            <w:tcW w:w="3686" w:type="dxa"/>
            <w:shd w:val="clear" w:color="auto" w:fill="auto"/>
          </w:tcPr>
          <w:p w14:paraId="3AEF6CAB" w14:textId="732EF005" w:rsidR="00F7343F" w:rsidRPr="00753218" w:rsidRDefault="00C26E47" w:rsidP="002762A3">
            <w:pPr>
              <w:spacing w:line="360" w:lineRule="auto"/>
              <w:jc w:val="both"/>
              <w:rPr>
                <w:rFonts w:asciiTheme="minorHAnsi" w:hAnsiTheme="minorHAnsi" w:cs="Arial"/>
                <w:sz w:val="20"/>
                <w:szCs w:val="20"/>
              </w:rPr>
            </w:pPr>
            <w:r w:rsidRPr="00753218">
              <w:rPr>
                <w:rFonts w:asciiTheme="minorHAnsi" w:hAnsiTheme="minorHAnsi" w:cs="Arial"/>
                <w:sz w:val="20"/>
                <w:szCs w:val="20"/>
              </w:rPr>
              <w:t xml:space="preserve">Beginn: </w:t>
            </w:r>
            <w:r w:rsidR="004F3370">
              <w:rPr>
                <w:rFonts w:asciiTheme="minorHAnsi" w:hAnsiTheme="minorHAnsi" w:cs="Arial"/>
                <w:sz w:val="20"/>
                <w:szCs w:val="20"/>
              </w:rPr>
              <w:t xml:space="preserve">Mittwoch, </w:t>
            </w:r>
            <w:r w:rsidR="009A4E3C">
              <w:rPr>
                <w:rFonts w:asciiTheme="minorHAnsi" w:hAnsiTheme="minorHAnsi" w:cs="Arial"/>
                <w:sz w:val="20"/>
                <w:szCs w:val="20"/>
              </w:rPr>
              <w:t>30.11</w:t>
            </w:r>
            <w:r w:rsidR="009046AC">
              <w:rPr>
                <w:rFonts w:asciiTheme="minorHAnsi" w:hAnsiTheme="minorHAnsi" w:cs="Arial"/>
                <w:sz w:val="20"/>
                <w:szCs w:val="20"/>
              </w:rPr>
              <w:t>.202</w:t>
            </w:r>
            <w:r w:rsidR="009A4E3C">
              <w:rPr>
                <w:rFonts w:asciiTheme="minorHAnsi" w:hAnsiTheme="minorHAnsi" w:cs="Arial"/>
                <w:sz w:val="20"/>
                <w:szCs w:val="20"/>
              </w:rPr>
              <w:t>2</w:t>
            </w:r>
            <w:r w:rsidR="00657913">
              <w:rPr>
                <w:rFonts w:asciiTheme="minorHAnsi" w:hAnsiTheme="minorHAnsi" w:cs="Arial"/>
                <w:sz w:val="20"/>
                <w:szCs w:val="20"/>
              </w:rPr>
              <w:t xml:space="preserve"> um 17:00</w:t>
            </w:r>
          </w:p>
          <w:p w14:paraId="0E28A1E2" w14:textId="5362424E" w:rsidR="00F7343F" w:rsidRPr="00753218" w:rsidRDefault="009046AC" w:rsidP="004F3370">
            <w:pPr>
              <w:spacing w:line="360" w:lineRule="auto"/>
              <w:jc w:val="both"/>
              <w:rPr>
                <w:rFonts w:asciiTheme="minorHAnsi" w:hAnsiTheme="minorHAnsi" w:cs="Arial"/>
                <w:sz w:val="20"/>
                <w:szCs w:val="20"/>
              </w:rPr>
            </w:pPr>
            <w:r>
              <w:rPr>
                <w:rFonts w:asciiTheme="minorHAnsi" w:hAnsiTheme="minorHAnsi" w:cs="Arial"/>
                <w:sz w:val="20"/>
                <w:szCs w:val="20"/>
              </w:rPr>
              <w:t xml:space="preserve">Ende:    </w:t>
            </w:r>
            <w:proofErr w:type="gramStart"/>
            <w:r>
              <w:rPr>
                <w:rFonts w:asciiTheme="minorHAnsi" w:hAnsiTheme="minorHAnsi" w:cs="Arial"/>
                <w:sz w:val="20"/>
                <w:szCs w:val="20"/>
              </w:rPr>
              <w:t xml:space="preserve">Freitag,  </w:t>
            </w:r>
            <w:r w:rsidR="004F3370">
              <w:rPr>
                <w:rFonts w:asciiTheme="minorHAnsi" w:hAnsiTheme="minorHAnsi" w:cs="Arial"/>
                <w:sz w:val="20"/>
                <w:szCs w:val="20"/>
              </w:rPr>
              <w:t xml:space="preserve"> </w:t>
            </w:r>
            <w:proofErr w:type="gramEnd"/>
            <w:r w:rsidR="004F3370">
              <w:rPr>
                <w:rFonts w:asciiTheme="minorHAnsi" w:hAnsiTheme="minorHAnsi" w:cs="Arial"/>
                <w:sz w:val="20"/>
                <w:szCs w:val="20"/>
              </w:rPr>
              <w:t xml:space="preserve">    </w:t>
            </w:r>
            <w:r w:rsidR="009A4E3C">
              <w:rPr>
                <w:rFonts w:asciiTheme="minorHAnsi" w:hAnsiTheme="minorHAnsi" w:cs="Arial"/>
                <w:sz w:val="20"/>
                <w:szCs w:val="20"/>
              </w:rPr>
              <w:t>02.12</w:t>
            </w:r>
            <w:r>
              <w:rPr>
                <w:rFonts w:asciiTheme="minorHAnsi" w:hAnsiTheme="minorHAnsi" w:cs="Arial"/>
                <w:sz w:val="20"/>
                <w:szCs w:val="20"/>
              </w:rPr>
              <w:t>.20</w:t>
            </w:r>
            <w:r w:rsidR="009A4E3C">
              <w:rPr>
                <w:rFonts w:asciiTheme="minorHAnsi" w:hAnsiTheme="minorHAnsi" w:cs="Arial"/>
                <w:sz w:val="20"/>
                <w:szCs w:val="20"/>
              </w:rPr>
              <w:t xml:space="preserve">22 </w:t>
            </w:r>
            <w:r w:rsidR="00AA76D5">
              <w:rPr>
                <w:rFonts w:asciiTheme="minorHAnsi" w:hAnsiTheme="minorHAnsi" w:cs="Arial"/>
                <w:sz w:val="20"/>
                <w:szCs w:val="20"/>
              </w:rPr>
              <w:t>um 1</w:t>
            </w:r>
            <w:r w:rsidR="004F3370">
              <w:rPr>
                <w:rFonts w:asciiTheme="minorHAnsi" w:hAnsiTheme="minorHAnsi" w:cs="Arial"/>
                <w:sz w:val="20"/>
                <w:szCs w:val="20"/>
              </w:rPr>
              <w:t>4</w:t>
            </w:r>
            <w:r w:rsidR="00671C40">
              <w:rPr>
                <w:rFonts w:asciiTheme="minorHAnsi" w:hAnsiTheme="minorHAnsi" w:cs="Arial"/>
                <w:sz w:val="20"/>
                <w:szCs w:val="20"/>
              </w:rPr>
              <w:t>:00</w:t>
            </w:r>
          </w:p>
        </w:tc>
        <w:tc>
          <w:tcPr>
            <w:tcW w:w="2155" w:type="dxa"/>
            <w:shd w:val="clear" w:color="auto" w:fill="auto"/>
          </w:tcPr>
          <w:p w14:paraId="47D712B3" w14:textId="77777777" w:rsidR="00F7343F" w:rsidRPr="00753218" w:rsidRDefault="00F7343F" w:rsidP="002762A3">
            <w:pPr>
              <w:spacing w:line="360" w:lineRule="auto"/>
              <w:jc w:val="both"/>
              <w:rPr>
                <w:rFonts w:asciiTheme="minorHAnsi" w:hAnsiTheme="minorHAnsi" w:cs="Arial"/>
                <w:sz w:val="20"/>
                <w:szCs w:val="20"/>
              </w:rPr>
            </w:pPr>
          </w:p>
        </w:tc>
      </w:tr>
    </w:tbl>
    <w:p w14:paraId="78FF030F" w14:textId="77777777" w:rsidR="00F7343F" w:rsidRPr="00753218" w:rsidRDefault="00F7343F" w:rsidP="00964865">
      <w:pPr>
        <w:jc w:val="center"/>
        <w:rPr>
          <w:rFonts w:asciiTheme="minorHAnsi" w:hAnsiTheme="minorHAnsi"/>
        </w:rPr>
      </w:pPr>
    </w:p>
    <w:p w14:paraId="6A255FA4" w14:textId="77777777" w:rsidR="00F7343F" w:rsidRPr="00753218" w:rsidRDefault="00F7343F" w:rsidP="009F4492">
      <w:pPr>
        <w:pBdr>
          <w:top w:val="single" w:sz="4" w:space="2" w:color="auto"/>
          <w:left w:val="single" w:sz="4" w:space="4" w:color="auto"/>
          <w:bottom w:val="single" w:sz="4" w:space="1" w:color="auto"/>
          <w:right w:val="single" w:sz="4" w:space="4" w:color="auto"/>
        </w:pBdr>
        <w:jc w:val="both"/>
        <w:rPr>
          <w:rFonts w:asciiTheme="minorHAnsi" w:hAnsiTheme="minorHAnsi" w:cs="Arial"/>
          <w:b/>
          <w:color w:val="000000"/>
          <w:sz w:val="22"/>
          <w:szCs w:val="22"/>
        </w:rPr>
      </w:pPr>
      <w:r w:rsidRPr="00753218">
        <w:rPr>
          <w:rFonts w:asciiTheme="minorHAnsi" w:hAnsiTheme="minorHAnsi" w:cs="Arial"/>
          <w:b/>
          <w:color w:val="000000"/>
          <w:sz w:val="22"/>
          <w:szCs w:val="22"/>
        </w:rPr>
        <w:t>Zugangsvoraussetzungen zur Bas</w:t>
      </w:r>
      <w:r w:rsidR="00B957D9" w:rsidRPr="00753218">
        <w:rPr>
          <w:rFonts w:asciiTheme="minorHAnsi" w:hAnsiTheme="minorHAnsi" w:cs="Arial"/>
          <w:b/>
          <w:color w:val="000000"/>
          <w:sz w:val="22"/>
          <w:szCs w:val="22"/>
        </w:rPr>
        <w:t>isk</w:t>
      </w:r>
      <w:r w:rsidR="00C26E47" w:rsidRPr="00753218">
        <w:rPr>
          <w:rFonts w:asciiTheme="minorHAnsi" w:hAnsiTheme="minorHAnsi" w:cs="Arial"/>
          <w:b/>
          <w:color w:val="000000"/>
          <w:sz w:val="22"/>
          <w:szCs w:val="22"/>
        </w:rPr>
        <w:t>ompetenz Patiententrainer</w:t>
      </w:r>
      <w:r w:rsidR="00AA76D5">
        <w:rPr>
          <w:rFonts w:asciiTheme="minorHAnsi" w:hAnsiTheme="minorHAnsi" w:cs="Arial"/>
          <w:b/>
          <w:color w:val="000000"/>
          <w:sz w:val="22"/>
          <w:szCs w:val="22"/>
        </w:rPr>
        <w:t>*In</w:t>
      </w:r>
      <w:r w:rsidR="00C26E47" w:rsidRPr="00753218">
        <w:rPr>
          <w:rFonts w:asciiTheme="minorHAnsi" w:hAnsiTheme="minorHAnsi" w:cs="Arial"/>
          <w:b/>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7617"/>
      </w:tblGrid>
      <w:tr w:rsidR="00F7343F" w:rsidRPr="00753218" w14:paraId="4E4B6715" w14:textId="77777777" w:rsidTr="00F131CB">
        <w:trPr>
          <w:trHeight w:val="284"/>
        </w:trPr>
        <w:tc>
          <w:tcPr>
            <w:tcW w:w="1728" w:type="dxa"/>
            <w:tcBorders>
              <w:right w:val="single" w:sz="18" w:space="0" w:color="auto"/>
            </w:tcBorders>
            <w:shd w:val="clear" w:color="auto" w:fill="auto"/>
            <w:vAlign w:val="center"/>
          </w:tcPr>
          <w:p w14:paraId="36D306E6" w14:textId="77777777" w:rsidR="00F7343F" w:rsidRPr="00753218" w:rsidRDefault="00F7343F" w:rsidP="008D6558">
            <w:pPr>
              <w:pStyle w:val="berschrift1"/>
              <w:rPr>
                <w:rFonts w:asciiTheme="minorHAnsi" w:hAnsiTheme="minorHAnsi" w:cs="Arial"/>
                <w:b w:val="0"/>
                <w:sz w:val="22"/>
                <w:szCs w:val="22"/>
              </w:rPr>
            </w:pPr>
            <w:r w:rsidRPr="00753218">
              <w:rPr>
                <w:rFonts w:asciiTheme="minorHAnsi" w:hAnsiTheme="minorHAnsi" w:cs="Arial"/>
                <w:b w:val="0"/>
                <w:sz w:val="22"/>
                <w:szCs w:val="22"/>
              </w:rPr>
              <w:t>Name:</w:t>
            </w:r>
          </w:p>
        </w:tc>
        <w:tc>
          <w:tcPr>
            <w:tcW w:w="7842" w:type="dxa"/>
            <w:tcBorders>
              <w:top w:val="single" w:sz="18" w:space="0" w:color="auto"/>
              <w:left w:val="single" w:sz="18" w:space="0" w:color="auto"/>
              <w:bottom w:val="single" w:sz="18" w:space="0" w:color="auto"/>
              <w:right w:val="single" w:sz="18" w:space="0" w:color="auto"/>
            </w:tcBorders>
            <w:shd w:val="clear" w:color="auto" w:fill="E6E6E6"/>
          </w:tcPr>
          <w:p w14:paraId="58BC63BE" w14:textId="77777777" w:rsidR="00F7343F" w:rsidRPr="00753218" w:rsidRDefault="00F7343F" w:rsidP="008D6558">
            <w:pPr>
              <w:pStyle w:val="berschrift1"/>
              <w:rPr>
                <w:rFonts w:asciiTheme="minorHAnsi" w:hAnsiTheme="minorHAnsi" w:cs="Arial"/>
                <w:b w:val="0"/>
                <w:sz w:val="22"/>
                <w:szCs w:val="22"/>
              </w:rPr>
            </w:pPr>
          </w:p>
        </w:tc>
      </w:tr>
      <w:tr w:rsidR="00F7343F" w:rsidRPr="00753218" w14:paraId="72C383FE" w14:textId="77777777" w:rsidTr="00F131CB">
        <w:trPr>
          <w:trHeight w:val="284"/>
        </w:trPr>
        <w:tc>
          <w:tcPr>
            <w:tcW w:w="1728" w:type="dxa"/>
            <w:tcBorders>
              <w:right w:val="single" w:sz="18" w:space="0" w:color="auto"/>
            </w:tcBorders>
            <w:shd w:val="clear" w:color="auto" w:fill="auto"/>
            <w:vAlign w:val="center"/>
          </w:tcPr>
          <w:p w14:paraId="3DBE8285" w14:textId="77777777" w:rsidR="00F7343F" w:rsidRPr="00753218" w:rsidRDefault="00F7343F" w:rsidP="008D6558">
            <w:pPr>
              <w:pStyle w:val="berschrift1"/>
              <w:rPr>
                <w:rFonts w:asciiTheme="minorHAnsi" w:hAnsiTheme="minorHAnsi" w:cs="Arial"/>
                <w:b w:val="0"/>
                <w:sz w:val="22"/>
                <w:szCs w:val="22"/>
              </w:rPr>
            </w:pPr>
            <w:r w:rsidRPr="00753218">
              <w:rPr>
                <w:rFonts w:asciiTheme="minorHAnsi" w:hAnsiTheme="minorHAnsi" w:cs="Arial"/>
                <w:b w:val="0"/>
                <w:sz w:val="22"/>
                <w:szCs w:val="22"/>
              </w:rPr>
              <w:t>Vorname:</w:t>
            </w:r>
          </w:p>
        </w:tc>
        <w:tc>
          <w:tcPr>
            <w:tcW w:w="7842" w:type="dxa"/>
            <w:tcBorders>
              <w:top w:val="single" w:sz="18" w:space="0" w:color="auto"/>
              <w:left w:val="single" w:sz="18" w:space="0" w:color="auto"/>
              <w:bottom w:val="single" w:sz="18" w:space="0" w:color="auto"/>
              <w:right w:val="single" w:sz="18" w:space="0" w:color="auto"/>
            </w:tcBorders>
            <w:shd w:val="clear" w:color="auto" w:fill="E6E6E6"/>
          </w:tcPr>
          <w:p w14:paraId="50A205C0" w14:textId="77777777" w:rsidR="00F7343F" w:rsidRPr="00753218" w:rsidRDefault="00F7343F" w:rsidP="008D6558">
            <w:pPr>
              <w:pStyle w:val="berschrift1"/>
              <w:rPr>
                <w:rFonts w:asciiTheme="minorHAnsi" w:hAnsiTheme="minorHAnsi" w:cs="Arial"/>
                <w:b w:val="0"/>
                <w:sz w:val="22"/>
                <w:szCs w:val="22"/>
              </w:rPr>
            </w:pPr>
          </w:p>
        </w:tc>
      </w:tr>
      <w:tr w:rsidR="00F7343F" w:rsidRPr="00753218" w14:paraId="7AA16AEF" w14:textId="77777777" w:rsidTr="00F131CB">
        <w:trPr>
          <w:trHeight w:val="284"/>
        </w:trPr>
        <w:tc>
          <w:tcPr>
            <w:tcW w:w="1728" w:type="dxa"/>
            <w:tcBorders>
              <w:right w:val="single" w:sz="18" w:space="0" w:color="auto"/>
            </w:tcBorders>
            <w:shd w:val="clear" w:color="auto" w:fill="auto"/>
            <w:vAlign w:val="center"/>
          </w:tcPr>
          <w:p w14:paraId="51ABA108" w14:textId="77777777" w:rsidR="00F7343F" w:rsidRPr="00753218" w:rsidRDefault="00F7343F" w:rsidP="008D6558">
            <w:pPr>
              <w:pStyle w:val="berschrift1"/>
              <w:rPr>
                <w:rFonts w:asciiTheme="minorHAnsi" w:hAnsiTheme="minorHAnsi" w:cs="Arial"/>
                <w:b w:val="0"/>
                <w:sz w:val="22"/>
                <w:szCs w:val="22"/>
              </w:rPr>
            </w:pPr>
            <w:r w:rsidRPr="00753218">
              <w:rPr>
                <w:rFonts w:asciiTheme="minorHAnsi" w:hAnsiTheme="minorHAnsi" w:cs="Arial"/>
                <w:b w:val="0"/>
                <w:sz w:val="22"/>
                <w:szCs w:val="22"/>
              </w:rPr>
              <w:t>Straße:</w:t>
            </w:r>
          </w:p>
        </w:tc>
        <w:tc>
          <w:tcPr>
            <w:tcW w:w="7842" w:type="dxa"/>
            <w:tcBorders>
              <w:top w:val="single" w:sz="18" w:space="0" w:color="auto"/>
              <w:left w:val="single" w:sz="18" w:space="0" w:color="auto"/>
              <w:bottom w:val="single" w:sz="18" w:space="0" w:color="auto"/>
              <w:right w:val="single" w:sz="18" w:space="0" w:color="auto"/>
            </w:tcBorders>
            <w:shd w:val="clear" w:color="auto" w:fill="E6E6E6"/>
          </w:tcPr>
          <w:p w14:paraId="404D9030" w14:textId="77777777" w:rsidR="00F7343F" w:rsidRPr="00753218" w:rsidRDefault="00F7343F" w:rsidP="008D6558">
            <w:pPr>
              <w:pStyle w:val="berschrift1"/>
              <w:rPr>
                <w:rFonts w:asciiTheme="minorHAnsi" w:hAnsiTheme="minorHAnsi" w:cs="Arial"/>
                <w:b w:val="0"/>
                <w:sz w:val="22"/>
                <w:szCs w:val="22"/>
              </w:rPr>
            </w:pPr>
          </w:p>
        </w:tc>
      </w:tr>
      <w:tr w:rsidR="00F7343F" w:rsidRPr="00753218" w14:paraId="0B78D63D" w14:textId="77777777" w:rsidTr="00F131CB">
        <w:trPr>
          <w:trHeight w:val="284"/>
        </w:trPr>
        <w:tc>
          <w:tcPr>
            <w:tcW w:w="1728" w:type="dxa"/>
            <w:tcBorders>
              <w:right w:val="single" w:sz="18" w:space="0" w:color="auto"/>
            </w:tcBorders>
            <w:shd w:val="clear" w:color="auto" w:fill="auto"/>
            <w:vAlign w:val="center"/>
          </w:tcPr>
          <w:p w14:paraId="1D904970" w14:textId="77777777" w:rsidR="00F7343F" w:rsidRPr="00753218" w:rsidRDefault="00F7343F" w:rsidP="008D6558">
            <w:pPr>
              <w:pStyle w:val="berschrift1"/>
              <w:rPr>
                <w:rFonts w:asciiTheme="minorHAnsi" w:hAnsiTheme="minorHAnsi" w:cs="Arial"/>
                <w:b w:val="0"/>
                <w:sz w:val="22"/>
                <w:szCs w:val="22"/>
              </w:rPr>
            </w:pPr>
            <w:r w:rsidRPr="00753218">
              <w:rPr>
                <w:rFonts w:asciiTheme="minorHAnsi" w:hAnsiTheme="minorHAnsi" w:cs="Arial"/>
                <w:b w:val="0"/>
                <w:sz w:val="22"/>
                <w:szCs w:val="22"/>
              </w:rPr>
              <w:t>PLZ, Ort:</w:t>
            </w:r>
          </w:p>
        </w:tc>
        <w:tc>
          <w:tcPr>
            <w:tcW w:w="7842" w:type="dxa"/>
            <w:tcBorders>
              <w:top w:val="single" w:sz="18" w:space="0" w:color="auto"/>
              <w:left w:val="single" w:sz="18" w:space="0" w:color="auto"/>
              <w:bottom w:val="single" w:sz="18" w:space="0" w:color="auto"/>
              <w:right w:val="single" w:sz="18" w:space="0" w:color="auto"/>
            </w:tcBorders>
            <w:shd w:val="clear" w:color="auto" w:fill="E6E6E6"/>
          </w:tcPr>
          <w:p w14:paraId="435E15D8" w14:textId="77777777" w:rsidR="00F7343F" w:rsidRPr="00753218" w:rsidRDefault="00F7343F" w:rsidP="008D6558">
            <w:pPr>
              <w:pStyle w:val="berschrift1"/>
              <w:rPr>
                <w:rFonts w:asciiTheme="minorHAnsi" w:hAnsiTheme="minorHAnsi" w:cs="Arial"/>
                <w:b w:val="0"/>
                <w:sz w:val="22"/>
                <w:szCs w:val="22"/>
              </w:rPr>
            </w:pPr>
          </w:p>
        </w:tc>
      </w:tr>
      <w:tr w:rsidR="00F7343F" w:rsidRPr="00753218" w14:paraId="423359D4" w14:textId="77777777" w:rsidTr="00F131CB">
        <w:trPr>
          <w:trHeight w:val="284"/>
        </w:trPr>
        <w:tc>
          <w:tcPr>
            <w:tcW w:w="1728" w:type="dxa"/>
            <w:tcBorders>
              <w:right w:val="single" w:sz="18" w:space="0" w:color="auto"/>
            </w:tcBorders>
            <w:shd w:val="clear" w:color="auto" w:fill="auto"/>
            <w:vAlign w:val="center"/>
          </w:tcPr>
          <w:p w14:paraId="35BFA2AD" w14:textId="77777777" w:rsidR="00F7343F" w:rsidRPr="00753218" w:rsidRDefault="00F7343F" w:rsidP="008D6558">
            <w:pPr>
              <w:pStyle w:val="berschrift1"/>
              <w:rPr>
                <w:rFonts w:asciiTheme="minorHAnsi" w:hAnsiTheme="minorHAnsi" w:cs="Arial"/>
                <w:b w:val="0"/>
                <w:sz w:val="22"/>
                <w:szCs w:val="22"/>
              </w:rPr>
            </w:pPr>
            <w:r w:rsidRPr="00753218">
              <w:rPr>
                <w:rFonts w:asciiTheme="minorHAnsi" w:hAnsiTheme="minorHAnsi" w:cs="Arial"/>
                <w:b w:val="0"/>
                <w:sz w:val="22"/>
                <w:szCs w:val="22"/>
              </w:rPr>
              <w:t>Telefon:</w:t>
            </w:r>
          </w:p>
        </w:tc>
        <w:tc>
          <w:tcPr>
            <w:tcW w:w="7842" w:type="dxa"/>
            <w:tcBorders>
              <w:top w:val="single" w:sz="18" w:space="0" w:color="auto"/>
              <w:left w:val="single" w:sz="18" w:space="0" w:color="auto"/>
              <w:bottom w:val="single" w:sz="18" w:space="0" w:color="auto"/>
              <w:right w:val="single" w:sz="18" w:space="0" w:color="auto"/>
            </w:tcBorders>
            <w:shd w:val="clear" w:color="auto" w:fill="E6E6E6"/>
          </w:tcPr>
          <w:p w14:paraId="13D08963" w14:textId="77777777" w:rsidR="00F7343F" w:rsidRPr="00753218" w:rsidRDefault="00F7343F" w:rsidP="008D6558">
            <w:pPr>
              <w:pStyle w:val="berschrift1"/>
              <w:rPr>
                <w:rFonts w:asciiTheme="minorHAnsi" w:hAnsiTheme="minorHAnsi" w:cs="Arial"/>
                <w:b w:val="0"/>
                <w:sz w:val="22"/>
                <w:szCs w:val="22"/>
              </w:rPr>
            </w:pPr>
          </w:p>
        </w:tc>
      </w:tr>
      <w:tr w:rsidR="00F7343F" w:rsidRPr="00753218" w14:paraId="1EE8AAA1" w14:textId="77777777" w:rsidTr="00F131CB">
        <w:trPr>
          <w:trHeight w:val="284"/>
        </w:trPr>
        <w:tc>
          <w:tcPr>
            <w:tcW w:w="1728" w:type="dxa"/>
            <w:tcBorders>
              <w:right w:val="single" w:sz="18" w:space="0" w:color="auto"/>
            </w:tcBorders>
            <w:shd w:val="clear" w:color="auto" w:fill="auto"/>
            <w:vAlign w:val="center"/>
          </w:tcPr>
          <w:p w14:paraId="470A0311" w14:textId="77777777" w:rsidR="00F7343F" w:rsidRPr="00753218" w:rsidRDefault="00F7343F" w:rsidP="008D6558">
            <w:pPr>
              <w:pStyle w:val="berschrift1"/>
              <w:rPr>
                <w:rFonts w:asciiTheme="minorHAnsi" w:hAnsiTheme="minorHAnsi" w:cs="Arial"/>
                <w:b w:val="0"/>
                <w:sz w:val="22"/>
                <w:szCs w:val="22"/>
              </w:rPr>
            </w:pPr>
            <w:proofErr w:type="gramStart"/>
            <w:r w:rsidRPr="00753218">
              <w:rPr>
                <w:rFonts w:asciiTheme="minorHAnsi" w:hAnsiTheme="minorHAnsi" w:cs="Arial"/>
                <w:b w:val="0"/>
                <w:sz w:val="22"/>
                <w:szCs w:val="22"/>
              </w:rPr>
              <w:t>Email</w:t>
            </w:r>
            <w:proofErr w:type="gramEnd"/>
            <w:r w:rsidRPr="00753218">
              <w:rPr>
                <w:rFonts w:asciiTheme="minorHAnsi" w:hAnsiTheme="minorHAnsi" w:cs="Arial"/>
                <w:b w:val="0"/>
                <w:sz w:val="22"/>
                <w:szCs w:val="22"/>
              </w:rPr>
              <w:t>:</w:t>
            </w:r>
          </w:p>
        </w:tc>
        <w:tc>
          <w:tcPr>
            <w:tcW w:w="7842" w:type="dxa"/>
            <w:tcBorders>
              <w:top w:val="single" w:sz="18" w:space="0" w:color="auto"/>
              <w:left w:val="single" w:sz="18" w:space="0" w:color="auto"/>
              <w:bottom w:val="single" w:sz="18" w:space="0" w:color="auto"/>
              <w:right w:val="single" w:sz="18" w:space="0" w:color="auto"/>
            </w:tcBorders>
            <w:shd w:val="clear" w:color="auto" w:fill="E6E6E6"/>
          </w:tcPr>
          <w:p w14:paraId="66246FFA" w14:textId="77777777" w:rsidR="00F7343F" w:rsidRPr="00753218" w:rsidRDefault="00F7343F" w:rsidP="008D6558">
            <w:pPr>
              <w:pStyle w:val="berschrift1"/>
              <w:rPr>
                <w:rFonts w:asciiTheme="minorHAnsi" w:hAnsiTheme="minorHAnsi" w:cs="Arial"/>
                <w:b w:val="0"/>
                <w:sz w:val="22"/>
                <w:szCs w:val="22"/>
              </w:rPr>
            </w:pPr>
          </w:p>
        </w:tc>
      </w:tr>
      <w:tr w:rsidR="00F7343F" w:rsidRPr="00753218" w14:paraId="339898C2" w14:textId="77777777" w:rsidTr="00F131CB">
        <w:trPr>
          <w:trHeight w:val="284"/>
        </w:trPr>
        <w:tc>
          <w:tcPr>
            <w:tcW w:w="1728" w:type="dxa"/>
            <w:tcBorders>
              <w:right w:val="single" w:sz="18" w:space="0" w:color="auto"/>
            </w:tcBorders>
            <w:shd w:val="clear" w:color="auto" w:fill="auto"/>
            <w:vAlign w:val="center"/>
          </w:tcPr>
          <w:p w14:paraId="5EE6B00A" w14:textId="77777777" w:rsidR="00F7343F" w:rsidRPr="00753218" w:rsidRDefault="00F7343F" w:rsidP="008D6558">
            <w:pPr>
              <w:pStyle w:val="berschrift1"/>
              <w:rPr>
                <w:rFonts w:asciiTheme="minorHAnsi" w:hAnsiTheme="minorHAnsi" w:cs="Arial"/>
                <w:b w:val="0"/>
                <w:sz w:val="22"/>
                <w:szCs w:val="22"/>
              </w:rPr>
            </w:pPr>
            <w:r w:rsidRPr="00753218">
              <w:rPr>
                <w:rFonts w:asciiTheme="minorHAnsi" w:hAnsiTheme="minorHAnsi" w:cs="Arial"/>
                <w:b w:val="0"/>
                <w:sz w:val="22"/>
                <w:szCs w:val="22"/>
              </w:rPr>
              <w:t>Beruf:</w:t>
            </w:r>
          </w:p>
        </w:tc>
        <w:tc>
          <w:tcPr>
            <w:tcW w:w="7842" w:type="dxa"/>
            <w:tcBorders>
              <w:top w:val="single" w:sz="18" w:space="0" w:color="auto"/>
              <w:left w:val="single" w:sz="18" w:space="0" w:color="auto"/>
              <w:bottom w:val="single" w:sz="18" w:space="0" w:color="auto"/>
              <w:right w:val="single" w:sz="18" w:space="0" w:color="auto"/>
            </w:tcBorders>
            <w:shd w:val="clear" w:color="auto" w:fill="E6E6E6"/>
          </w:tcPr>
          <w:p w14:paraId="52FC4965" w14:textId="77777777" w:rsidR="00F7343F" w:rsidRPr="00753218" w:rsidRDefault="00F7343F" w:rsidP="008D6558">
            <w:pPr>
              <w:pStyle w:val="berschrift1"/>
              <w:rPr>
                <w:rFonts w:asciiTheme="minorHAnsi" w:hAnsiTheme="minorHAnsi" w:cs="Arial"/>
                <w:b w:val="0"/>
                <w:sz w:val="22"/>
                <w:szCs w:val="22"/>
              </w:rPr>
            </w:pPr>
          </w:p>
        </w:tc>
      </w:tr>
    </w:tbl>
    <w:p w14:paraId="002927FE" w14:textId="77777777" w:rsidR="00F7343F" w:rsidRPr="00753218" w:rsidRDefault="00F7343F" w:rsidP="00964865">
      <w:pPr>
        <w:pStyle w:val="berschrift1"/>
        <w:rPr>
          <w:rFonts w:asciiTheme="minorHAnsi" w:hAnsiTheme="minorHAnsi" w:cs="Arial"/>
          <w:color w:val="000000"/>
          <w:sz w:val="20"/>
          <w:szCs w:val="20"/>
        </w:rPr>
      </w:pPr>
      <w:r w:rsidRPr="00753218">
        <w:rPr>
          <w:rFonts w:asciiTheme="minorHAnsi" w:hAnsiTheme="minorHAnsi" w:cs="Arial"/>
          <w:color w:val="000000"/>
          <w:sz w:val="20"/>
          <w:szCs w:val="20"/>
        </w:rPr>
        <w:t>Die Ausbildung zum Basiskompetenz Patiententrainer ist für folgende Berufsgruppen zugelassen: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4559"/>
        <w:gridCol w:w="2399"/>
        <w:gridCol w:w="1222"/>
      </w:tblGrid>
      <w:tr w:rsidR="00F7343F" w:rsidRPr="00753218" w14:paraId="0A8E496B" w14:textId="77777777" w:rsidTr="00F131CB">
        <w:tc>
          <w:tcPr>
            <w:tcW w:w="1288" w:type="dxa"/>
            <w:shd w:val="clear" w:color="auto" w:fill="auto"/>
          </w:tcPr>
          <w:p w14:paraId="45EFE2C3" w14:textId="77777777" w:rsidR="00F7343F" w:rsidRPr="00753218" w:rsidRDefault="00F7343F" w:rsidP="00F131CB">
            <w:pPr>
              <w:autoSpaceDE w:val="0"/>
              <w:autoSpaceDN w:val="0"/>
              <w:adjustRightInd w:val="0"/>
              <w:rPr>
                <w:rFonts w:asciiTheme="minorHAnsi" w:hAnsiTheme="minorHAnsi" w:cs="LucidaSansUnicode"/>
                <w:b/>
                <w:color w:val="000000"/>
                <w:sz w:val="20"/>
                <w:szCs w:val="20"/>
              </w:rPr>
            </w:pPr>
            <w:r w:rsidRPr="00753218">
              <w:rPr>
                <w:rFonts w:asciiTheme="minorHAnsi" w:hAnsiTheme="minorHAnsi"/>
                <w:b/>
                <w:color w:val="333333"/>
                <w:sz w:val="20"/>
                <w:szCs w:val="20"/>
              </w:rPr>
              <w:t>Fachrichtung</w:t>
            </w:r>
          </w:p>
        </w:tc>
        <w:tc>
          <w:tcPr>
            <w:tcW w:w="4559" w:type="dxa"/>
            <w:shd w:val="clear" w:color="auto" w:fill="auto"/>
          </w:tcPr>
          <w:p w14:paraId="1EDB221E" w14:textId="77777777" w:rsidR="00F7343F" w:rsidRPr="00753218" w:rsidRDefault="00F7343F" w:rsidP="00F131CB">
            <w:pPr>
              <w:autoSpaceDE w:val="0"/>
              <w:autoSpaceDN w:val="0"/>
              <w:adjustRightInd w:val="0"/>
              <w:rPr>
                <w:rFonts w:asciiTheme="minorHAnsi" w:hAnsiTheme="minorHAnsi" w:cs="LucidaSansUnicode"/>
                <w:b/>
                <w:color w:val="000000"/>
                <w:sz w:val="20"/>
                <w:szCs w:val="20"/>
              </w:rPr>
            </w:pPr>
            <w:r w:rsidRPr="00753218">
              <w:rPr>
                <w:rFonts w:asciiTheme="minorHAnsi" w:hAnsiTheme="minorHAnsi"/>
                <w:b/>
                <w:color w:val="333333"/>
                <w:sz w:val="20"/>
                <w:szCs w:val="20"/>
              </w:rPr>
              <w:t>Berufsgruppe</w:t>
            </w:r>
          </w:p>
        </w:tc>
        <w:tc>
          <w:tcPr>
            <w:tcW w:w="2399" w:type="dxa"/>
            <w:shd w:val="clear" w:color="auto" w:fill="auto"/>
          </w:tcPr>
          <w:p w14:paraId="57B8A181" w14:textId="77777777" w:rsidR="00F7343F" w:rsidRPr="00753218" w:rsidRDefault="00F7343F" w:rsidP="00F131CB">
            <w:pPr>
              <w:autoSpaceDE w:val="0"/>
              <w:autoSpaceDN w:val="0"/>
              <w:adjustRightInd w:val="0"/>
              <w:rPr>
                <w:rFonts w:asciiTheme="minorHAnsi" w:hAnsiTheme="minorHAnsi" w:cs="LucidaSansUnicode"/>
                <w:b/>
                <w:color w:val="000000"/>
                <w:sz w:val="20"/>
                <w:szCs w:val="20"/>
              </w:rPr>
            </w:pPr>
            <w:r w:rsidRPr="00753218">
              <w:rPr>
                <w:rFonts w:asciiTheme="minorHAnsi" w:hAnsiTheme="minorHAnsi"/>
                <w:b/>
                <w:color w:val="333333"/>
                <w:sz w:val="20"/>
                <w:szCs w:val="20"/>
              </w:rPr>
              <w:t xml:space="preserve">Berufserfahrung gemäß QM Handbuch </w:t>
            </w:r>
            <w:proofErr w:type="spellStart"/>
            <w:r w:rsidRPr="00753218">
              <w:rPr>
                <w:rFonts w:asciiTheme="minorHAnsi" w:hAnsiTheme="minorHAnsi"/>
                <w:b/>
                <w:color w:val="333333"/>
                <w:sz w:val="20"/>
                <w:szCs w:val="20"/>
              </w:rPr>
              <w:t>KomPaS</w:t>
            </w:r>
            <w:proofErr w:type="spellEnd"/>
          </w:p>
        </w:tc>
        <w:tc>
          <w:tcPr>
            <w:tcW w:w="1222" w:type="dxa"/>
            <w:tcBorders>
              <w:bottom w:val="single" w:sz="4" w:space="0" w:color="auto"/>
            </w:tcBorders>
            <w:shd w:val="clear" w:color="auto" w:fill="auto"/>
          </w:tcPr>
          <w:p w14:paraId="6118AC13" w14:textId="77777777" w:rsidR="00F7343F" w:rsidRPr="00753218" w:rsidRDefault="00F7343F" w:rsidP="00F131CB">
            <w:pPr>
              <w:spacing w:line="225" w:lineRule="atLeast"/>
              <w:rPr>
                <w:rFonts w:asciiTheme="minorHAnsi" w:hAnsiTheme="minorHAnsi"/>
                <w:b/>
                <w:color w:val="333333"/>
                <w:sz w:val="20"/>
                <w:szCs w:val="20"/>
              </w:rPr>
            </w:pPr>
            <w:r w:rsidRPr="00753218">
              <w:rPr>
                <w:rFonts w:asciiTheme="minorHAnsi" w:hAnsiTheme="minorHAnsi"/>
                <w:b/>
                <w:color w:val="333333"/>
                <w:sz w:val="20"/>
                <w:szCs w:val="20"/>
              </w:rPr>
              <w:t>Bitte ankreuzen:</w:t>
            </w:r>
          </w:p>
        </w:tc>
      </w:tr>
      <w:tr w:rsidR="00F7343F" w:rsidRPr="00753218" w14:paraId="3EA9CD99" w14:textId="77777777" w:rsidTr="00F131CB">
        <w:tc>
          <w:tcPr>
            <w:tcW w:w="1288" w:type="dxa"/>
            <w:shd w:val="clear" w:color="auto" w:fill="auto"/>
          </w:tcPr>
          <w:p w14:paraId="0FA352A9"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Medizin</w:t>
            </w:r>
          </w:p>
        </w:tc>
        <w:tc>
          <w:tcPr>
            <w:tcW w:w="4559" w:type="dxa"/>
            <w:shd w:val="clear" w:color="auto" w:fill="auto"/>
          </w:tcPr>
          <w:p w14:paraId="07A6C722"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 xml:space="preserve">PädiaterInnen, </w:t>
            </w:r>
            <w:proofErr w:type="spellStart"/>
            <w:r w:rsidRPr="00753218">
              <w:rPr>
                <w:rFonts w:asciiTheme="minorHAnsi" w:hAnsiTheme="minorHAnsi"/>
                <w:color w:val="333333"/>
                <w:sz w:val="20"/>
                <w:szCs w:val="20"/>
              </w:rPr>
              <w:t>ArztInnen</w:t>
            </w:r>
            <w:proofErr w:type="spellEnd"/>
            <w:r w:rsidRPr="00753218">
              <w:rPr>
                <w:rFonts w:asciiTheme="minorHAnsi" w:hAnsiTheme="minorHAnsi"/>
                <w:color w:val="333333"/>
                <w:sz w:val="20"/>
                <w:szCs w:val="20"/>
              </w:rPr>
              <w:t xml:space="preserve"> in Facharztweiterbildung „Pädiatrie“ oder jeweiliges Fach</w:t>
            </w:r>
          </w:p>
        </w:tc>
        <w:tc>
          <w:tcPr>
            <w:tcW w:w="2399" w:type="dxa"/>
            <w:shd w:val="clear" w:color="auto" w:fill="auto"/>
          </w:tcPr>
          <w:p w14:paraId="24321D7F"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mind. 2 Jahre</w:t>
            </w:r>
          </w:p>
        </w:tc>
        <w:tc>
          <w:tcPr>
            <w:tcW w:w="1222" w:type="dxa"/>
            <w:shd w:val="clear" w:color="auto" w:fill="E0E0E0"/>
          </w:tcPr>
          <w:p w14:paraId="31A2692E" w14:textId="77777777" w:rsidR="00F7343F" w:rsidRPr="00753218" w:rsidRDefault="00F7343F" w:rsidP="00F131CB">
            <w:pPr>
              <w:spacing w:line="225" w:lineRule="atLeast"/>
              <w:rPr>
                <w:rFonts w:asciiTheme="minorHAnsi" w:hAnsiTheme="minorHAnsi"/>
                <w:color w:val="333333"/>
                <w:sz w:val="20"/>
                <w:szCs w:val="20"/>
              </w:rPr>
            </w:pPr>
          </w:p>
        </w:tc>
      </w:tr>
      <w:tr w:rsidR="00F7343F" w:rsidRPr="00753218" w14:paraId="3D8A96F4" w14:textId="77777777" w:rsidTr="00F131CB">
        <w:tc>
          <w:tcPr>
            <w:tcW w:w="1288" w:type="dxa"/>
            <w:shd w:val="clear" w:color="auto" w:fill="auto"/>
          </w:tcPr>
          <w:p w14:paraId="13412FCA"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 xml:space="preserve">Pflege </w:t>
            </w:r>
          </w:p>
        </w:tc>
        <w:tc>
          <w:tcPr>
            <w:tcW w:w="4559" w:type="dxa"/>
            <w:shd w:val="clear" w:color="auto" w:fill="auto"/>
          </w:tcPr>
          <w:p w14:paraId="46D31D9E"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 xml:space="preserve">Krankenpflege, Gesundheits- </w:t>
            </w:r>
            <w:proofErr w:type="gramStart"/>
            <w:r w:rsidRPr="00753218">
              <w:rPr>
                <w:rFonts w:asciiTheme="minorHAnsi" w:hAnsiTheme="minorHAnsi"/>
                <w:color w:val="333333"/>
                <w:sz w:val="20"/>
                <w:szCs w:val="20"/>
              </w:rPr>
              <w:t>und  Kinderkrankenpflege</w:t>
            </w:r>
            <w:proofErr w:type="gramEnd"/>
          </w:p>
        </w:tc>
        <w:tc>
          <w:tcPr>
            <w:tcW w:w="2399" w:type="dxa"/>
            <w:shd w:val="clear" w:color="auto" w:fill="auto"/>
          </w:tcPr>
          <w:p w14:paraId="2C2409F2"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mind. 1 Jahr</w:t>
            </w:r>
          </w:p>
        </w:tc>
        <w:tc>
          <w:tcPr>
            <w:tcW w:w="1222" w:type="dxa"/>
            <w:shd w:val="clear" w:color="auto" w:fill="E0E0E0"/>
          </w:tcPr>
          <w:p w14:paraId="7D9E50B1" w14:textId="77777777" w:rsidR="00F7343F" w:rsidRPr="00753218" w:rsidRDefault="00F7343F" w:rsidP="00F131CB">
            <w:pPr>
              <w:spacing w:line="225" w:lineRule="atLeast"/>
              <w:rPr>
                <w:rFonts w:asciiTheme="minorHAnsi" w:hAnsiTheme="minorHAnsi"/>
                <w:color w:val="333333"/>
                <w:sz w:val="20"/>
                <w:szCs w:val="20"/>
              </w:rPr>
            </w:pPr>
          </w:p>
        </w:tc>
      </w:tr>
      <w:tr w:rsidR="00F7343F" w:rsidRPr="00753218" w14:paraId="708C4EC0" w14:textId="77777777" w:rsidTr="00F131CB">
        <w:tc>
          <w:tcPr>
            <w:tcW w:w="1288" w:type="dxa"/>
            <w:shd w:val="clear" w:color="auto" w:fill="auto"/>
          </w:tcPr>
          <w:p w14:paraId="08CDE3D6" w14:textId="77777777" w:rsidR="00F7343F" w:rsidRPr="00753218" w:rsidRDefault="00F7343F" w:rsidP="00F131CB">
            <w:pPr>
              <w:spacing w:line="225" w:lineRule="atLeast"/>
              <w:rPr>
                <w:rFonts w:asciiTheme="minorHAnsi" w:hAnsiTheme="minorHAnsi"/>
                <w:color w:val="333333"/>
                <w:sz w:val="20"/>
                <w:szCs w:val="20"/>
              </w:rPr>
            </w:pPr>
          </w:p>
        </w:tc>
        <w:tc>
          <w:tcPr>
            <w:tcW w:w="4559" w:type="dxa"/>
            <w:shd w:val="clear" w:color="auto" w:fill="auto"/>
          </w:tcPr>
          <w:p w14:paraId="5DAA505F"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 xml:space="preserve">ArzthelferInnen/ MFA </w:t>
            </w:r>
          </w:p>
          <w:p w14:paraId="69DA3F3A" w14:textId="77777777" w:rsidR="00F7343F" w:rsidRPr="00753218" w:rsidRDefault="00F7343F" w:rsidP="00F131CB">
            <w:pPr>
              <w:spacing w:line="225" w:lineRule="atLeast"/>
              <w:rPr>
                <w:rFonts w:asciiTheme="minorHAnsi" w:hAnsiTheme="minorHAnsi"/>
                <w:color w:val="333333"/>
                <w:sz w:val="20"/>
                <w:szCs w:val="20"/>
              </w:rPr>
            </w:pPr>
          </w:p>
        </w:tc>
        <w:tc>
          <w:tcPr>
            <w:tcW w:w="2399" w:type="dxa"/>
            <w:shd w:val="clear" w:color="auto" w:fill="auto"/>
          </w:tcPr>
          <w:p w14:paraId="74B8716E"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mind. 1 Jahr</w:t>
            </w:r>
          </w:p>
        </w:tc>
        <w:tc>
          <w:tcPr>
            <w:tcW w:w="1222" w:type="dxa"/>
            <w:shd w:val="clear" w:color="auto" w:fill="E0E0E0"/>
          </w:tcPr>
          <w:p w14:paraId="62E46F3C" w14:textId="77777777" w:rsidR="00F7343F" w:rsidRPr="00753218" w:rsidRDefault="00F7343F" w:rsidP="00F131CB">
            <w:pPr>
              <w:spacing w:line="225" w:lineRule="atLeast"/>
              <w:rPr>
                <w:rFonts w:asciiTheme="minorHAnsi" w:hAnsiTheme="minorHAnsi"/>
                <w:color w:val="333333"/>
                <w:sz w:val="20"/>
                <w:szCs w:val="20"/>
              </w:rPr>
            </w:pPr>
          </w:p>
        </w:tc>
      </w:tr>
      <w:tr w:rsidR="00F7343F" w:rsidRPr="00753218" w14:paraId="2CC31AD0" w14:textId="77777777" w:rsidTr="00F131CB">
        <w:tc>
          <w:tcPr>
            <w:tcW w:w="1288" w:type="dxa"/>
            <w:shd w:val="clear" w:color="auto" w:fill="auto"/>
          </w:tcPr>
          <w:p w14:paraId="51B6028D"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 xml:space="preserve">Psychologie </w:t>
            </w:r>
          </w:p>
        </w:tc>
        <w:tc>
          <w:tcPr>
            <w:tcW w:w="4559" w:type="dxa"/>
            <w:shd w:val="clear" w:color="auto" w:fill="auto"/>
          </w:tcPr>
          <w:p w14:paraId="4E8CBD27"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Diplom-</w:t>
            </w:r>
            <w:proofErr w:type="spellStart"/>
            <w:r w:rsidRPr="00753218">
              <w:rPr>
                <w:rFonts w:asciiTheme="minorHAnsi" w:hAnsiTheme="minorHAnsi"/>
                <w:color w:val="333333"/>
                <w:sz w:val="20"/>
                <w:szCs w:val="20"/>
              </w:rPr>
              <w:t>PsychologeInnen</w:t>
            </w:r>
            <w:proofErr w:type="spellEnd"/>
            <w:r w:rsidRPr="00753218">
              <w:rPr>
                <w:rFonts w:asciiTheme="minorHAnsi" w:hAnsiTheme="minorHAnsi"/>
                <w:color w:val="333333"/>
                <w:sz w:val="20"/>
                <w:szCs w:val="20"/>
              </w:rPr>
              <w:t>, Ärztliche PsychotherapeutInnen</w:t>
            </w:r>
          </w:p>
        </w:tc>
        <w:tc>
          <w:tcPr>
            <w:tcW w:w="2399" w:type="dxa"/>
            <w:shd w:val="clear" w:color="auto" w:fill="auto"/>
          </w:tcPr>
          <w:p w14:paraId="08416A85"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mind. 1 Jahr</w:t>
            </w:r>
          </w:p>
        </w:tc>
        <w:tc>
          <w:tcPr>
            <w:tcW w:w="1222" w:type="dxa"/>
            <w:shd w:val="clear" w:color="auto" w:fill="E0E0E0"/>
          </w:tcPr>
          <w:p w14:paraId="50A032A1" w14:textId="77777777" w:rsidR="00F7343F" w:rsidRPr="00753218" w:rsidRDefault="00F7343F" w:rsidP="00F131CB">
            <w:pPr>
              <w:spacing w:line="225" w:lineRule="atLeast"/>
              <w:rPr>
                <w:rFonts w:asciiTheme="minorHAnsi" w:hAnsiTheme="minorHAnsi"/>
                <w:color w:val="333333"/>
                <w:sz w:val="20"/>
                <w:szCs w:val="20"/>
              </w:rPr>
            </w:pPr>
          </w:p>
        </w:tc>
      </w:tr>
      <w:tr w:rsidR="00F7343F" w:rsidRPr="00753218" w14:paraId="58BE80E8" w14:textId="77777777" w:rsidTr="00F131CB">
        <w:tc>
          <w:tcPr>
            <w:tcW w:w="1288" w:type="dxa"/>
            <w:shd w:val="clear" w:color="auto" w:fill="auto"/>
          </w:tcPr>
          <w:p w14:paraId="53E86C9C"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Pädagogik</w:t>
            </w:r>
          </w:p>
        </w:tc>
        <w:tc>
          <w:tcPr>
            <w:tcW w:w="4559" w:type="dxa"/>
            <w:shd w:val="clear" w:color="auto" w:fill="auto"/>
          </w:tcPr>
          <w:p w14:paraId="169B8EB7"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Dipl. Pädagogen, Erzieher, Sozialpädagogen</w:t>
            </w:r>
          </w:p>
          <w:p w14:paraId="68BEC77D" w14:textId="77777777" w:rsidR="00F7343F" w:rsidRPr="00753218" w:rsidRDefault="00F7343F" w:rsidP="00F131CB">
            <w:pPr>
              <w:spacing w:line="225" w:lineRule="atLeast"/>
              <w:rPr>
                <w:rFonts w:asciiTheme="minorHAnsi" w:hAnsiTheme="minorHAnsi"/>
                <w:color w:val="333333"/>
                <w:sz w:val="20"/>
                <w:szCs w:val="20"/>
              </w:rPr>
            </w:pPr>
          </w:p>
        </w:tc>
        <w:tc>
          <w:tcPr>
            <w:tcW w:w="2399" w:type="dxa"/>
            <w:shd w:val="clear" w:color="auto" w:fill="auto"/>
          </w:tcPr>
          <w:p w14:paraId="79F7EB69"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mind. 1 Jahr</w:t>
            </w:r>
          </w:p>
        </w:tc>
        <w:tc>
          <w:tcPr>
            <w:tcW w:w="1222" w:type="dxa"/>
            <w:shd w:val="clear" w:color="auto" w:fill="E0E0E0"/>
          </w:tcPr>
          <w:p w14:paraId="370F15A7" w14:textId="77777777" w:rsidR="00F7343F" w:rsidRPr="00753218" w:rsidRDefault="00F7343F" w:rsidP="00F131CB">
            <w:pPr>
              <w:spacing w:line="225" w:lineRule="atLeast"/>
              <w:rPr>
                <w:rFonts w:asciiTheme="minorHAnsi" w:hAnsiTheme="minorHAnsi"/>
                <w:color w:val="333333"/>
                <w:sz w:val="20"/>
                <w:szCs w:val="20"/>
              </w:rPr>
            </w:pPr>
          </w:p>
        </w:tc>
      </w:tr>
      <w:tr w:rsidR="00F7343F" w:rsidRPr="00753218" w14:paraId="31FF3B1B" w14:textId="77777777" w:rsidTr="00F131CB">
        <w:trPr>
          <w:trHeight w:val="387"/>
        </w:trPr>
        <w:tc>
          <w:tcPr>
            <w:tcW w:w="1288" w:type="dxa"/>
            <w:shd w:val="clear" w:color="auto" w:fill="auto"/>
          </w:tcPr>
          <w:p w14:paraId="1F642AEF"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 xml:space="preserve">Ernährung </w:t>
            </w:r>
          </w:p>
        </w:tc>
        <w:tc>
          <w:tcPr>
            <w:tcW w:w="4559" w:type="dxa"/>
            <w:shd w:val="clear" w:color="auto" w:fill="auto"/>
          </w:tcPr>
          <w:p w14:paraId="60CFE6D1"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 xml:space="preserve">DiätassistentInnen, </w:t>
            </w:r>
            <w:proofErr w:type="spellStart"/>
            <w:r w:rsidRPr="00753218">
              <w:rPr>
                <w:rFonts w:asciiTheme="minorHAnsi" w:hAnsiTheme="minorHAnsi"/>
                <w:color w:val="333333"/>
                <w:sz w:val="20"/>
                <w:szCs w:val="20"/>
              </w:rPr>
              <w:t>OecotrophologeInnen</w:t>
            </w:r>
            <w:proofErr w:type="spellEnd"/>
            <w:r w:rsidRPr="00753218">
              <w:rPr>
                <w:rFonts w:asciiTheme="minorHAnsi" w:hAnsiTheme="minorHAnsi"/>
                <w:color w:val="333333"/>
                <w:sz w:val="20"/>
                <w:szCs w:val="20"/>
              </w:rPr>
              <w:t xml:space="preserve"> </w:t>
            </w:r>
          </w:p>
        </w:tc>
        <w:tc>
          <w:tcPr>
            <w:tcW w:w="2399" w:type="dxa"/>
            <w:shd w:val="clear" w:color="auto" w:fill="auto"/>
          </w:tcPr>
          <w:p w14:paraId="22D6D185"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mind. 1 Jahr</w:t>
            </w:r>
          </w:p>
        </w:tc>
        <w:tc>
          <w:tcPr>
            <w:tcW w:w="1222" w:type="dxa"/>
            <w:shd w:val="clear" w:color="auto" w:fill="E0E0E0"/>
          </w:tcPr>
          <w:p w14:paraId="26309CE1" w14:textId="77777777" w:rsidR="00F7343F" w:rsidRPr="00753218" w:rsidRDefault="00F7343F" w:rsidP="00F131CB">
            <w:pPr>
              <w:spacing w:line="225" w:lineRule="atLeast"/>
              <w:rPr>
                <w:rFonts w:asciiTheme="minorHAnsi" w:hAnsiTheme="minorHAnsi"/>
                <w:color w:val="333333"/>
                <w:sz w:val="20"/>
                <w:szCs w:val="20"/>
              </w:rPr>
            </w:pPr>
          </w:p>
        </w:tc>
      </w:tr>
      <w:tr w:rsidR="00F7343F" w:rsidRPr="00753218" w14:paraId="00054659" w14:textId="77777777" w:rsidTr="00F131CB">
        <w:tc>
          <w:tcPr>
            <w:tcW w:w="1288" w:type="dxa"/>
            <w:shd w:val="clear" w:color="auto" w:fill="auto"/>
          </w:tcPr>
          <w:p w14:paraId="278B4CB5"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Sport</w:t>
            </w:r>
          </w:p>
        </w:tc>
        <w:tc>
          <w:tcPr>
            <w:tcW w:w="4559" w:type="dxa"/>
            <w:shd w:val="clear" w:color="auto" w:fill="auto"/>
          </w:tcPr>
          <w:p w14:paraId="260A83B0"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Sportwissenschaftler,</w:t>
            </w:r>
          </w:p>
          <w:p w14:paraId="7C6AB8CC"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Dipl. Sportlehrer, Physiotherapeuten</w:t>
            </w:r>
          </w:p>
        </w:tc>
        <w:tc>
          <w:tcPr>
            <w:tcW w:w="2399" w:type="dxa"/>
            <w:shd w:val="clear" w:color="auto" w:fill="auto"/>
          </w:tcPr>
          <w:p w14:paraId="25405D5A" w14:textId="77777777" w:rsidR="00F7343F" w:rsidRPr="00753218" w:rsidRDefault="00F7343F" w:rsidP="00F131CB">
            <w:pPr>
              <w:spacing w:line="225" w:lineRule="atLeast"/>
              <w:rPr>
                <w:rFonts w:asciiTheme="minorHAnsi" w:hAnsiTheme="minorHAnsi"/>
                <w:color w:val="333333"/>
                <w:sz w:val="20"/>
                <w:szCs w:val="20"/>
              </w:rPr>
            </w:pPr>
            <w:r w:rsidRPr="00753218">
              <w:rPr>
                <w:rFonts w:asciiTheme="minorHAnsi" w:hAnsiTheme="minorHAnsi"/>
                <w:color w:val="333333"/>
                <w:sz w:val="20"/>
                <w:szCs w:val="20"/>
              </w:rPr>
              <w:t>mind. 1 Jahr</w:t>
            </w:r>
          </w:p>
        </w:tc>
        <w:tc>
          <w:tcPr>
            <w:tcW w:w="1222" w:type="dxa"/>
            <w:shd w:val="clear" w:color="auto" w:fill="E0E0E0"/>
          </w:tcPr>
          <w:p w14:paraId="314A0742" w14:textId="77777777" w:rsidR="00F7343F" w:rsidRPr="00753218" w:rsidRDefault="00F7343F" w:rsidP="00F131CB">
            <w:pPr>
              <w:spacing w:line="225" w:lineRule="atLeast"/>
              <w:rPr>
                <w:rFonts w:asciiTheme="minorHAnsi" w:hAnsiTheme="minorHAnsi"/>
                <w:color w:val="333333"/>
                <w:sz w:val="20"/>
                <w:szCs w:val="20"/>
              </w:rPr>
            </w:pPr>
          </w:p>
        </w:tc>
      </w:tr>
      <w:tr w:rsidR="00F7343F" w:rsidRPr="009A4E3C" w14:paraId="36BCE901" w14:textId="77777777" w:rsidTr="00F131CB">
        <w:tc>
          <w:tcPr>
            <w:tcW w:w="5847" w:type="dxa"/>
            <w:gridSpan w:val="2"/>
            <w:tcBorders>
              <w:right w:val="single" w:sz="18" w:space="0" w:color="auto"/>
            </w:tcBorders>
            <w:shd w:val="clear" w:color="auto" w:fill="auto"/>
          </w:tcPr>
          <w:p w14:paraId="65686FDD" w14:textId="77777777" w:rsidR="00F7343F" w:rsidRPr="00753218" w:rsidRDefault="00F7343F" w:rsidP="00F131CB">
            <w:pPr>
              <w:autoSpaceDE w:val="0"/>
              <w:autoSpaceDN w:val="0"/>
              <w:adjustRightInd w:val="0"/>
              <w:rPr>
                <w:rFonts w:asciiTheme="minorHAnsi" w:hAnsiTheme="minorHAnsi" w:cs="LucidaSansUnicode"/>
                <w:b/>
                <w:color w:val="000000"/>
                <w:sz w:val="20"/>
                <w:szCs w:val="20"/>
              </w:rPr>
            </w:pPr>
            <w:r w:rsidRPr="00753218">
              <w:rPr>
                <w:rFonts w:asciiTheme="minorHAnsi" w:hAnsiTheme="minorHAnsi" w:cs="Arial"/>
                <w:sz w:val="20"/>
                <w:szCs w:val="20"/>
              </w:rPr>
              <w:t>Ich habe das Zulassungsverfahren zur Kenntnis genommen und erfülle die Voraussetzungen.</w:t>
            </w:r>
            <w:r w:rsidRPr="00753218">
              <w:rPr>
                <w:rFonts w:asciiTheme="minorHAnsi" w:hAnsiTheme="minorHAnsi" w:cs="LucidaSansUnicode"/>
                <w:b/>
                <w:color w:val="000000"/>
                <w:sz w:val="20"/>
                <w:szCs w:val="20"/>
              </w:rPr>
              <w:t xml:space="preserve"> </w:t>
            </w:r>
          </w:p>
          <w:p w14:paraId="72985F94" w14:textId="77777777" w:rsidR="00F7343F" w:rsidRPr="00753218" w:rsidRDefault="00F7343F" w:rsidP="006473A2">
            <w:pPr>
              <w:autoSpaceDE w:val="0"/>
              <w:autoSpaceDN w:val="0"/>
              <w:adjustRightInd w:val="0"/>
              <w:jc w:val="center"/>
              <w:rPr>
                <w:rFonts w:asciiTheme="minorHAnsi" w:hAnsiTheme="minorHAnsi" w:cs="LucidaSansUnicode"/>
                <w:b/>
                <w:color w:val="FF0000"/>
              </w:rPr>
            </w:pPr>
            <w:r w:rsidRPr="00753218">
              <w:rPr>
                <w:rFonts w:asciiTheme="minorHAnsi" w:hAnsiTheme="minorHAnsi" w:cs="LucidaSansUnicode"/>
                <w:b/>
                <w:color w:val="FF0000"/>
              </w:rPr>
              <w:t>Folgende Nachweise liegen meiner Anmeldung bei:</w:t>
            </w:r>
          </w:p>
          <w:p w14:paraId="5A97A6DA" w14:textId="77777777" w:rsidR="00F7343F" w:rsidRPr="00753218" w:rsidRDefault="00F7343F" w:rsidP="00F131CB">
            <w:pPr>
              <w:autoSpaceDE w:val="0"/>
              <w:autoSpaceDN w:val="0"/>
              <w:adjustRightInd w:val="0"/>
              <w:rPr>
                <w:rFonts w:asciiTheme="minorHAnsi" w:hAnsiTheme="minorHAnsi" w:cs="Arial"/>
                <w:b/>
                <w:color w:val="FF0000"/>
              </w:rPr>
            </w:pPr>
            <w:r w:rsidRPr="00753218">
              <w:rPr>
                <w:rFonts w:asciiTheme="minorHAnsi" w:hAnsiTheme="minorHAnsi" w:cs="LucidaSansUnicode"/>
                <w:b/>
                <w:color w:val="FF0000"/>
              </w:rPr>
              <w:t xml:space="preserve">Kopie über Berufsabschluss und Berufserfahrung </w:t>
            </w:r>
            <w:r w:rsidRPr="00753218">
              <w:rPr>
                <w:rFonts w:asciiTheme="minorHAnsi" w:hAnsiTheme="minorHAnsi"/>
                <w:b/>
                <w:color w:val="FF0000"/>
              </w:rPr>
              <w:t xml:space="preserve">gemäß QM Handbuch </w:t>
            </w:r>
            <w:proofErr w:type="spellStart"/>
            <w:r w:rsidRPr="00753218">
              <w:rPr>
                <w:rFonts w:asciiTheme="minorHAnsi" w:hAnsiTheme="minorHAnsi"/>
                <w:b/>
                <w:color w:val="FF0000"/>
              </w:rPr>
              <w:t>KomPaS</w:t>
            </w:r>
            <w:proofErr w:type="spellEnd"/>
            <w:r w:rsidRPr="00753218">
              <w:rPr>
                <w:rFonts w:asciiTheme="minorHAnsi" w:hAnsiTheme="minorHAnsi"/>
                <w:b/>
                <w:color w:val="FF0000"/>
              </w:rPr>
              <w:t xml:space="preserve"> (s. Rückseite)</w:t>
            </w:r>
          </w:p>
          <w:p w14:paraId="06E8DD3A" w14:textId="77777777" w:rsidR="00F7343F" w:rsidRPr="00753218" w:rsidRDefault="00F7343F" w:rsidP="00F131CB">
            <w:pPr>
              <w:jc w:val="both"/>
              <w:rPr>
                <w:rFonts w:asciiTheme="minorHAnsi" w:hAnsiTheme="minorHAnsi" w:cs="Arial"/>
                <w:sz w:val="20"/>
                <w:szCs w:val="20"/>
              </w:rPr>
            </w:pPr>
          </w:p>
          <w:p w14:paraId="2E7BC05B" w14:textId="77777777" w:rsidR="00F7343F" w:rsidRPr="00753218" w:rsidRDefault="00F7343F" w:rsidP="00F131CB">
            <w:pPr>
              <w:jc w:val="both"/>
              <w:rPr>
                <w:rFonts w:asciiTheme="minorHAnsi" w:hAnsiTheme="minorHAnsi" w:cs="Arial"/>
                <w:sz w:val="20"/>
                <w:szCs w:val="20"/>
              </w:rPr>
            </w:pPr>
            <w:r w:rsidRPr="00753218">
              <w:rPr>
                <w:rFonts w:asciiTheme="minorHAnsi" w:hAnsiTheme="minorHAnsi" w:cs="Arial"/>
                <w:sz w:val="20"/>
                <w:szCs w:val="20"/>
              </w:rPr>
              <w:t>________________________________________________________</w:t>
            </w:r>
          </w:p>
          <w:p w14:paraId="5C8F2512" w14:textId="77777777" w:rsidR="00F7343F" w:rsidRPr="00753218" w:rsidRDefault="00F7343F" w:rsidP="00F131CB">
            <w:pPr>
              <w:jc w:val="both"/>
              <w:rPr>
                <w:rFonts w:asciiTheme="minorHAnsi" w:hAnsiTheme="minorHAnsi" w:cs="Arial"/>
                <w:sz w:val="20"/>
                <w:szCs w:val="20"/>
              </w:rPr>
            </w:pPr>
            <w:r w:rsidRPr="00753218">
              <w:rPr>
                <w:rFonts w:asciiTheme="minorHAnsi" w:hAnsiTheme="minorHAnsi" w:cs="Arial"/>
                <w:sz w:val="20"/>
                <w:szCs w:val="20"/>
              </w:rPr>
              <w:t>Datum und Unterschrift</w:t>
            </w:r>
          </w:p>
        </w:tc>
        <w:tc>
          <w:tcPr>
            <w:tcW w:w="3621" w:type="dxa"/>
            <w:gridSpan w:val="2"/>
            <w:tcBorders>
              <w:top w:val="single" w:sz="18" w:space="0" w:color="auto"/>
              <w:left w:val="single" w:sz="18" w:space="0" w:color="auto"/>
              <w:bottom w:val="single" w:sz="18" w:space="0" w:color="auto"/>
              <w:right w:val="single" w:sz="18" w:space="0" w:color="auto"/>
            </w:tcBorders>
            <w:shd w:val="clear" w:color="auto" w:fill="E6E6E6"/>
          </w:tcPr>
          <w:p w14:paraId="7A8DFE59" w14:textId="77777777" w:rsidR="00F7343F" w:rsidRPr="00753218" w:rsidRDefault="00F7343F" w:rsidP="00F131CB">
            <w:pPr>
              <w:jc w:val="center"/>
              <w:rPr>
                <w:rFonts w:asciiTheme="minorHAnsi" w:hAnsiTheme="minorHAnsi" w:cs="Arial"/>
                <w:sz w:val="20"/>
                <w:szCs w:val="20"/>
                <w:lang w:val="sv-SE"/>
              </w:rPr>
            </w:pPr>
          </w:p>
          <w:p w14:paraId="3463A23B" w14:textId="77777777" w:rsidR="00F7343F" w:rsidRPr="00753218" w:rsidRDefault="00F7343F" w:rsidP="00F131CB">
            <w:pPr>
              <w:jc w:val="center"/>
              <w:rPr>
                <w:rFonts w:asciiTheme="minorHAnsi" w:hAnsiTheme="minorHAnsi" w:cs="Arial"/>
                <w:sz w:val="20"/>
                <w:szCs w:val="20"/>
                <w:lang w:val="sv-SE"/>
              </w:rPr>
            </w:pPr>
          </w:p>
          <w:p w14:paraId="6D537BAF" w14:textId="77777777" w:rsidR="00F7343F" w:rsidRPr="00753218" w:rsidRDefault="00F7343F" w:rsidP="00F131CB">
            <w:pPr>
              <w:jc w:val="center"/>
              <w:rPr>
                <w:rFonts w:asciiTheme="minorHAnsi" w:hAnsiTheme="minorHAnsi" w:cs="Arial"/>
                <w:sz w:val="20"/>
                <w:szCs w:val="20"/>
                <w:lang w:val="sv-SE"/>
              </w:rPr>
            </w:pPr>
            <w:r w:rsidRPr="00753218">
              <w:rPr>
                <w:rFonts w:asciiTheme="minorHAnsi" w:hAnsiTheme="minorHAnsi" w:cs="Arial"/>
                <w:sz w:val="20"/>
                <w:szCs w:val="20"/>
                <w:lang w:val="sv-SE"/>
              </w:rPr>
              <w:t xml:space="preserve">I__I Ja </w:t>
            </w:r>
            <w:r w:rsidRPr="00753218">
              <w:rPr>
                <w:rFonts w:asciiTheme="minorHAnsi" w:hAnsiTheme="minorHAnsi" w:cs="Arial"/>
                <w:sz w:val="20"/>
                <w:szCs w:val="20"/>
                <w:lang w:val="sv-SE"/>
              </w:rPr>
              <w:tab/>
            </w:r>
            <w:r w:rsidRPr="00753218">
              <w:rPr>
                <w:rFonts w:asciiTheme="minorHAnsi" w:hAnsiTheme="minorHAnsi" w:cs="Arial"/>
                <w:sz w:val="20"/>
                <w:szCs w:val="20"/>
                <w:lang w:val="sv-SE"/>
              </w:rPr>
              <w:tab/>
              <w:t>I__I Nein</w:t>
            </w:r>
          </w:p>
        </w:tc>
      </w:tr>
    </w:tbl>
    <w:p w14:paraId="08438BBB" w14:textId="77777777" w:rsidR="00F7343F" w:rsidRPr="00753218" w:rsidRDefault="00F7343F" w:rsidP="005D2347">
      <w:pPr>
        <w:autoSpaceDE w:val="0"/>
        <w:autoSpaceDN w:val="0"/>
        <w:adjustRightInd w:val="0"/>
        <w:jc w:val="center"/>
        <w:rPr>
          <w:rFonts w:asciiTheme="minorHAnsi" w:hAnsiTheme="minorHAnsi" w:cs="Arial"/>
          <w:b/>
          <w:bCs/>
          <w:color w:val="005292"/>
          <w:sz w:val="22"/>
          <w:szCs w:val="22"/>
        </w:rPr>
      </w:pPr>
      <w:r w:rsidRPr="009A4E3C">
        <w:rPr>
          <w:rFonts w:asciiTheme="minorHAnsi" w:hAnsiTheme="minorHAnsi" w:cs="Arial"/>
          <w:b/>
        </w:rPr>
        <w:br w:type="page"/>
      </w:r>
      <w:proofErr w:type="spellStart"/>
      <w:r w:rsidRPr="00753218">
        <w:rPr>
          <w:rFonts w:asciiTheme="minorHAnsi" w:hAnsiTheme="minorHAnsi" w:cs="Arial"/>
          <w:b/>
          <w:bCs/>
          <w:color w:val="005292"/>
          <w:sz w:val="22"/>
          <w:szCs w:val="22"/>
        </w:rPr>
        <w:lastRenderedPageBreak/>
        <w:t>KomPaS</w:t>
      </w:r>
      <w:proofErr w:type="spellEnd"/>
      <w:r w:rsidRPr="00753218">
        <w:rPr>
          <w:rFonts w:asciiTheme="minorHAnsi" w:hAnsiTheme="minorHAnsi" w:cs="Arial"/>
          <w:b/>
          <w:bCs/>
          <w:color w:val="005292"/>
          <w:sz w:val="22"/>
          <w:szCs w:val="22"/>
        </w:rPr>
        <w:t xml:space="preserve"> – Kompetenznetz Patientenschulung im Kindes- und Jugendalter e.V. </w:t>
      </w:r>
    </w:p>
    <w:p w14:paraId="22543989" w14:textId="77777777" w:rsidR="00F7343F" w:rsidRPr="00753218" w:rsidRDefault="00F7343F" w:rsidP="005D2347">
      <w:pPr>
        <w:autoSpaceDE w:val="0"/>
        <w:autoSpaceDN w:val="0"/>
        <w:adjustRightInd w:val="0"/>
        <w:jc w:val="center"/>
        <w:rPr>
          <w:rFonts w:asciiTheme="minorHAnsi" w:hAnsiTheme="minorHAnsi" w:cs="Arial"/>
          <w:b/>
          <w:bCs/>
          <w:color w:val="005292"/>
          <w:sz w:val="22"/>
          <w:szCs w:val="22"/>
        </w:rPr>
      </w:pPr>
    </w:p>
    <w:p w14:paraId="143003E1" w14:textId="77777777" w:rsidR="00F7343F" w:rsidRPr="00753218" w:rsidRDefault="00F7343F" w:rsidP="005D2347">
      <w:pPr>
        <w:autoSpaceDE w:val="0"/>
        <w:autoSpaceDN w:val="0"/>
        <w:adjustRightInd w:val="0"/>
        <w:jc w:val="center"/>
        <w:rPr>
          <w:rFonts w:asciiTheme="minorHAnsi" w:hAnsiTheme="minorHAnsi" w:cs="Arial"/>
          <w:b/>
          <w:bCs/>
          <w:color w:val="005292"/>
          <w:sz w:val="22"/>
          <w:szCs w:val="22"/>
        </w:rPr>
      </w:pPr>
      <w:r w:rsidRPr="00753218">
        <w:rPr>
          <w:rFonts w:asciiTheme="minorHAnsi" w:hAnsiTheme="minorHAnsi" w:cs="Arial"/>
          <w:b/>
          <w:bCs/>
          <w:color w:val="005292"/>
          <w:sz w:val="22"/>
          <w:szCs w:val="22"/>
        </w:rPr>
        <w:t>Auszug aus Band 2: Qualitätsmanagement und Trainerausbildung</w:t>
      </w:r>
    </w:p>
    <w:p w14:paraId="111190AE" w14:textId="77777777" w:rsidR="00F7343F" w:rsidRPr="00753218" w:rsidRDefault="00F7343F" w:rsidP="005D2347">
      <w:pPr>
        <w:autoSpaceDE w:val="0"/>
        <w:autoSpaceDN w:val="0"/>
        <w:adjustRightInd w:val="0"/>
        <w:jc w:val="center"/>
        <w:rPr>
          <w:rFonts w:asciiTheme="minorHAnsi" w:hAnsiTheme="minorHAnsi" w:cs="Arial"/>
          <w:b/>
          <w:bCs/>
          <w:color w:val="005292"/>
          <w:sz w:val="22"/>
          <w:szCs w:val="22"/>
        </w:rPr>
      </w:pPr>
    </w:p>
    <w:p w14:paraId="69E810B1" w14:textId="77777777" w:rsidR="00F7343F" w:rsidRPr="00753218" w:rsidRDefault="009F521C" w:rsidP="005D2347">
      <w:pPr>
        <w:autoSpaceDE w:val="0"/>
        <w:autoSpaceDN w:val="0"/>
        <w:adjustRightInd w:val="0"/>
        <w:jc w:val="center"/>
        <w:rPr>
          <w:rFonts w:asciiTheme="minorHAnsi" w:hAnsiTheme="minorHAnsi" w:cs="Arial"/>
          <w:bCs/>
          <w:color w:val="005292"/>
          <w:sz w:val="22"/>
          <w:szCs w:val="22"/>
        </w:rPr>
      </w:pPr>
      <w:hyperlink r:id="rId9" w:history="1">
        <w:r w:rsidR="00F7343F" w:rsidRPr="00753218">
          <w:rPr>
            <w:rStyle w:val="Hyperlink"/>
            <w:rFonts w:asciiTheme="minorHAnsi" w:hAnsiTheme="minorHAnsi" w:cs="Arial"/>
            <w:bCs/>
            <w:sz w:val="22"/>
            <w:szCs w:val="22"/>
          </w:rPr>
          <w:t>http://www.pabst-publishers.de</w:t>
        </w:r>
      </w:hyperlink>
    </w:p>
    <w:p w14:paraId="06D539F6" w14:textId="77777777" w:rsidR="00F7343F" w:rsidRPr="00753218" w:rsidRDefault="00F7343F" w:rsidP="005D2347">
      <w:pPr>
        <w:autoSpaceDE w:val="0"/>
        <w:autoSpaceDN w:val="0"/>
        <w:adjustRightInd w:val="0"/>
        <w:rPr>
          <w:rFonts w:asciiTheme="minorHAnsi" w:hAnsiTheme="minorHAnsi" w:cs="Arial"/>
          <w:bCs/>
          <w:color w:val="005292"/>
          <w:sz w:val="22"/>
          <w:szCs w:val="22"/>
        </w:rPr>
      </w:pPr>
    </w:p>
    <w:p w14:paraId="3D1D35CF" w14:textId="77777777" w:rsidR="00F7343F" w:rsidRPr="00753218" w:rsidRDefault="00F7343F" w:rsidP="005D2347">
      <w:pPr>
        <w:autoSpaceDE w:val="0"/>
        <w:autoSpaceDN w:val="0"/>
        <w:adjustRightInd w:val="0"/>
        <w:rPr>
          <w:rFonts w:asciiTheme="minorHAnsi" w:hAnsiTheme="minorHAnsi" w:cs="Arial"/>
          <w:bCs/>
          <w:color w:val="005292"/>
          <w:sz w:val="22"/>
          <w:szCs w:val="22"/>
        </w:rPr>
      </w:pPr>
    </w:p>
    <w:p w14:paraId="24A61CD1" w14:textId="77777777" w:rsidR="00F7343F" w:rsidRPr="00753218" w:rsidRDefault="00F7343F" w:rsidP="005D2347">
      <w:pPr>
        <w:autoSpaceDE w:val="0"/>
        <w:autoSpaceDN w:val="0"/>
        <w:adjustRightInd w:val="0"/>
        <w:rPr>
          <w:rFonts w:asciiTheme="minorHAnsi" w:hAnsiTheme="minorHAnsi" w:cs="Arial"/>
          <w:bCs/>
          <w:color w:val="005292"/>
          <w:sz w:val="22"/>
          <w:szCs w:val="22"/>
        </w:rPr>
      </w:pPr>
    </w:p>
    <w:p w14:paraId="13AC56DE" w14:textId="77777777" w:rsidR="00F7343F" w:rsidRPr="00753218" w:rsidRDefault="00F7343F" w:rsidP="005D2347">
      <w:pPr>
        <w:autoSpaceDE w:val="0"/>
        <w:autoSpaceDN w:val="0"/>
        <w:adjustRightInd w:val="0"/>
        <w:rPr>
          <w:rFonts w:asciiTheme="minorHAnsi" w:hAnsiTheme="minorHAnsi" w:cs="Arial"/>
          <w:b/>
          <w:bCs/>
          <w:color w:val="005292"/>
          <w:sz w:val="22"/>
          <w:szCs w:val="22"/>
        </w:rPr>
      </w:pPr>
      <w:r w:rsidRPr="00753218">
        <w:rPr>
          <w:rFonts w:asciiTheme="minorHAnsi" w:hAnsiTheme="minorHAnsi" w:cs="Arial"/>
          <w:b/>
          <w:bCs/>
          <w:color w:val="005292"/>
          <w:sz w:val="22"/>
          <w:szCs w:val="22"/>
        </w:rPr>
        <w:t xml:space="preserve">2.1.2 Voraussetzungen zum </w:t>
      </w:r>
      <w:proofErr w:type="spellStart"/>
      <w:r w:rsidRPr="00753218">
        <w:rPr>
          <w:rFonts w:asciiTheme="minorHAnsi" w:hAnsiTheme="minorHAnsi" w:cs="Arial"/>
          <w:b/>
          <w:bCs/>
          <w:color w:val="005292"/>
          <w:sz w:val="22"/>
          <w:szCs w:val="22"/>
        </w:rPr>
        <w:t>KomPaS</w:t>
      </w:r>
      <w:proofErr w:type="spellEnd"/>
      <w:r w:rsidRPr="00753218">
        <w:rPr>
          <w:rFonts w:asciiTheme="minorHAnsi" w:hAnsiTheme="minorHAnsi" w:cs="Arial"/>
          <w:b/>
          <w:bCs/>
          <w:color w:val="005292"/>
          <w:sz w:val="22"/>
          <w:szCs w:val="22"/>
        </w:rPr>
        <w:t>-Trainer</w:t>
      </w:r>
    </w:p>
    <w:p w14:paraId="558D4D6D"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Die Teilnahme am Seminar „Basiskompetenz Patiententrainer“ steht jedem frei. Bei regelmäßiger</w:t>
      </w:r>
    </w:p>
    <w:p w14:paraId="28E03314"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Teilnahme wird nach Abschluss des Seminars eine Teilnahme-Bescheinigung ausgestellt.</w:t>
      </w:r>
    </w:p>
    <w:p w14:paraId="3C144FFF"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 xml:space="preserve">Zur </w:t>
      </w:r>
      <w:r w:rsidR="002F4709" w:rsidRPr="00753218">
        <w:rPr>
          <w:rFonts w:asciiTheme="minorHAnsi" w:hAnsiTheme="minorHAnsi" w:cs="Arial"/>
          <w:color w:val="000000"/>
          <w:sz w:val="22"/>
          <w:szCs w:val="22"/>
        </w:rPr>
        <w:t>darüberhinausgehenden</w:t>
      </w:r>
      <w:r w:rsidRPr="00753218">
        <w:rPr>
          <w:rFonts w:asciiTheme="minorHAnsi" w:hAnsiTheme="minorHAnsi" w:cs="Arial"/>
          <w:color w:val="000000"/>
          <w:sz w:val="22"/>
          <w:szCs w:val="22"/>
        </w:rPr>
        <w:t xml:space="preserve"> Ausbildung zum </w:t>
      </w:r>
      <w:proofErr w:type="spellStart"/>
      <w:r w:rsidRPr="00753218">
        <w:rPr>
          <w:rFonts w:asciiTheme="minorHAnsi" w:hAnsiTheme="minorHAnsi" w:cs="Arial"/>
          <w:bCs/>
          <w:color w:val="000000"/>
          <w:sz w:val="22"/>
          <w:szCs w:val="22"/>
        </w:rPr>
        <w:t>KomPaS</w:t>
      </w:r>
      <w:proofErr w:type="spellEnd"/>
      <w:r w:rsidRPr="00753218">
        <w:rPr>
          <w:rFonts w:asciiTheme="minorHAnsi" w:hAnsiTheme="minorHAnsi" w:cs="Arial"/>
          <w:color w:val="000000"/>
          <w:sz w:val="22"/>
          <w:szCs w:val="22"/>
        </w:rPr>
        <w:t>-Trainer sind nur Angehörige der im Folgenden</w:t>
      </w:r>
    </w:p>
    <w:p w14:paraId="724DB948"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aufgeführten Berufsgruppen zugelassen:</w:t>
      </w:r>
    </w:p>
    <w:p w14:paraId="2ACA0295"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1. Ärzte mit fundierten Kenntnissen der Pädiatrie und/oder des jeweiligen Fachs.</w:t>
      </w:r>
    </w:p>
    <w:p w14:paraId="22D1D8AF"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2. Psychologen/ Pädagogen/ Sozialpädagogen/ ärztliche Psychotherapeuten (alle mit akademischem</w:t>
      </w:r>
    </w:p>
    <w:p w14:paraId="67728125"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 xml:space="preserve">Abschluss) mit mindestens einjähriger Erfahrung in der Behandlung chronisch </w:t>
      </w:r>
      <w:proofErr w:type="gramStart"/>
      <w:r w:rsidRPr="00753218">
        <w:rPr>
          <w:rFonts w:asciiTheme="minorHAnsi" w:hAnsiTheme="minorHAnsi" w:cs="Arial"/>
          <w:color w:val="000000"/>
          <w:sz w:val="22"/>
          <w:szCs w:val="22"/>
        </w:rPr>
        <w:t>Kranker</w:t>
      </w:r>
      <w:proofErr w:type="gramEnd"/>
      <w:r w:rsidRPr="00753218">
        <w:rPr>
          <w:rFonts w:asciiTheme="minorHAnsi" w:hAnsiTheme="minorHAnsi" w:cs="Arial"/>
          <w:color w:val="000000"/>
          <w:sz w:val="22"/>
          <w:szCs w:val="22"/>
        </w:rPr>
        <w:t>.</w:t>
      </w:r>
    </w:p>
    <w:p w14:paraId="2ED164E6"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 xml:space="preserve">3. Ernährungsfachkräfte: (Diätassistent oder Ökotrophologe/ Ernährungswissenschaftler mit gleichwertiger Qualifikation für die Diättherapie (nach </w:t>
      </w:r>
      <w:proofErr w:type="spellStart"/>
      <w:r w:rsidRPr="00753218">
        <w:rPr>
          <w:rFonts w:asciiTheme="minorHAnsi" w:hAnsiTheme="minorHAnsi" w:cs="Arial"/>
          <w:color w:val="000000"/>
          <w:sz w:val="22"/>
          <w:szCs w:val="22"/>
        </w:rPr>
        <w:t>DiätAssG</w:t>
      </w:r>
      <w:proofErr w:type="spellEnd"/>
      <w:r w:rsidRPr="00753218">
        <w:rPr>
          <w:rFonts w:asciiTheme="minorHAnsi" w:hAnsiTheme="minorHAnsi" w:cs="Arial"/>
          <w:color w:val="000000"/>
          <w:sz w:val="22"/>
          <w:szCs w:val="22"/>
        </w:rPr>
        <w:t>) mit mindestens einjähriger Berufserfahrung in der Betreuung der betroffenen Patienten.</w:t>
      </w:r>
    </w:p>
    <w:p w14:paraId="32189A15"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4. Bewegungstherapeuten (Physiotherapeut, Sporttherapeut) mit mindestens einjähriger Berufserfahrung auf dem jeweiligen Gebiet.</w:t>
      </w:r>
    </w:p>
    <w:p w14:paraId="74DBD8E3"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5. Pflegefachkräfte und medizinische Fachkräfte mit mindestens einjähriger Berufserfahrung in der</w:t>
      </w:r>
    </w:p>
    <w:p w14:paraId="311C84B0"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Betreuung der betroffenen Patienten.</w:t>
      </w:r>
    </w:p>
    <w:p w14:paraId="2E1B101B"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6. Andere Berufsgruppen: Für sie gilt, dass es sich um Berufsgruppen handeln muss, die eine nachweisliche Funktion bei der Betreuung und Behandlung der betroffenen Patienten haben. Die Teilnehmer müssen über eine mindestens einjährige Berufserfahrung in der Betreuung der betroffenen Patienten verfügen. Darüber hinaus ist in jedem Fall eine Einzelfallentscheidung durch die</w:t>
      </w:r>
    </w:p>
    <w:p w14:paraId="5F45B02D" w14:textId="77777777" w:rsidR="00F7343F" w:rsidRPr="00753218" w:rsidRDefault="00F7343F" w:rsidP="005D2347">
      <w:pPr>
        <w:autoSpaceDE w:val="0"/>
        <w:autoSpaceDN w:val="0"/>
        <w:adjustRightInd w:val="0"/>
        <w:rPr>
          <w:rFonts w:asciiTheme="minorHAnsi" w:hAnsiTheme="minorHAnsi" w:cs="Arial"/>
          <w:color w:val="000000"/>
          <w:sz w:val="22"/>
          <w:szCs w:val="22"/>
        </w:rPr>
      </w:pPr>
      <w:proofErr w:type="spellStart"/>
      <w:r w:rsidRPr="00753218">
        <w:rPr>
          <w:rFonts w:asciiTheme="minorHAnsi" w:hAnsiTheme="minorHAnsi" w:cs="Arial"/>
          <w:bCs/>
          <w:color w:val="000000"/>
          <w:sz w:val="22"/>
          <w:szCs w:val="22"/>
        </w:rPr>
        <w:t>KomPaS</w:t>
      </w:r>
      <w:proofErr w:type="spellEnd"/>
      <w:r w:rsidRPr="00753218">
        <w:rPr>
          <w:rFonts w:asciiTheme="minorHAnsi" w:hAnsiTheme="minorHAnsi" w:cs="Arial"/>
          <w:bCs/>
          <w:color w:val="000000"/>
          <w:sz w:val="22"/>
          <w:szCs w:val="22"/>
        </w:rPr>
        <w:t xml:space="preserve"> </w:t>
      </w:r>
      <w:r w:rsidRPr="00753218">
        <w:rPr>
          <w:rFonts w:asciiTheme="minorHAnsi" w:hAnsiTheme="minorHAnsi" w:cs="Arial"/>
          <w:color w:val="000000"/>
          <w:sz w:val="22"/>
          <w:szCs w:val="22"/>
        </w:rPr>
        <w:t>- Lehrkommission vorgesehen. Diese fordert geeignete Ausbildungs- und Berufserfahrungsnachweise an.</w:t>
      </w:r>
    </w:p>
    <w:p w14:paraId="0F849C6C"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Die Fortbildungseinrichtungen oder die jeweilige AG Patientenschulung/ Fachgesellschaft überprüfen</w:t>
      </w:r>
    </w:p>
    <w:p w14:paraId="6D718830"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und beurteilen vorab die einzureichenden Ausbildungs- und Berufsnachweise, die zur Erlangung</w:t>
      </w:r>
    </w:p>
    <w:p w14:paraId="3782990B"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eines kompletten Trainerscheines für die jeweilige Indikation erforderlich sind.</w:t>
      </w:r>
    </w:p>
    <w:p w14:paraId="2835FB5C" w14:textId="77777777" w:rsidR="00F7343F" w:rsidRPr="00753218" w:rsidRDefault="00F7343F" w:rsidP="005D2347">
      <w:pPr>
        <w:autoSpaceDE w:val="0"/>
        <w:autoSpaceDN w:val="0"/>
        <w:adjustRightInd w:val="0"/>
        <w:rPr>
          <w:rFonts w:asciiTheme="minorHAnsi" w:hAnsiTheme="minorHAnsi" w:cs="Arial"/>
          <w:color w:val="000000"/>
          <w:sz w:val="22"/>
          <w:szCs w:val="22"/>
        </w:rPr>
      </w:pPr>
    </w:p>
    <w:p w14:paraId="39F8D363" w14:textId="77777777" w:rsidR="00F7343F" w:rsidRPr="00753218" w:rsidRDefault="00F7343F" w:rsidP="005D2347">
      <w:pPr>
        <w:autoSpaceDE w:val="0"/>
        <w:autoSpaceDN w:val="0"/>
        <w:adjustRightInd w:val="0"/>
        <w:rPr>
          <w:rFonts w:asciiTheme="minorHAnsi" w:hAnsiTheme="minorHAnsi" w:cs="Arial"/>
          <w:b/>
          <w:bCs/>
          <w:color w:val="005292"/>
          <w:sz w:val="22"/>
          <w:szCs w:val="22"/>
        </w:rPr>
      </w:pPr>
      <w:r w:rsidRPr="00753218">
        <w:rPr>
          <w:rFonts w:asciiTheme="minorHAnsi" w:hAnsiTheme="minorHAnsi" w:cs="Arial"/>
          <w:b/>
          <w:bCs/>
          <w:color w:val="005292"/>
          <w:sz w:val="22"/>
          <w:szCs w:val="22"/>
        </w:rPr>
        <w:t xml:space="preserve">2.1.3 Qualifikation zum </w:t>
      </w:r>
      <w:proofErr w:type="spellStart"/>
      <w:r w:rsidRPr="00753218">
        <w:rPr>
          <w:rFonts w:asciiTheme="minorHAnsi" w:hAnsiTheme="minorHAnsi" w:cs="Arial"/>
          <w:b/>
          <w:bCs/>
          <w:color w:val="005292"/>
          <w:sz w:val="22"/>
          <w:szCs w:val="22"/>
        </w:rPr>
        <w:t>KomPaS</w:t>
      </w:r>
      <w:proofErr w:type="spellEnd"/>
      <w:r w:rsidRPr="00753218">
        <w:rPr>
          <w:rFonts w:asciiTheme="minorHAnsi" w:hAnsiTheme="minorHAnsi" w:cs="Arial"/>
          <w:b/>
          <w:bCs/>
          <w:color w:val="005292"/>
          <w:sz w:val="22"/>
          <w:szCs w:val="22"/>
        </w:rPr>
        <w:t>-Trainer</w:t>
      </w:r>
    </w:p>
    <w:p w14:paraId="19D24413"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 xml:space="preserve">Die Qualifikation zum </w:t>
      </w:r>
      <w:proofErr w:type="spellStart"/>
      <w:r w:rsidRPr="00753218">
        <w:rPr>
          <w:rFonts w:asciiTheme="minorHAnsi" w:hAnsiTheme="minorHAnsi" w:cs="Arial"/>
          <w:bCs/>
          <w:color w:val="000000"/>
          <w:sz w:val="22"/>
          <w:szCs w:val="22"/>
        </w:rPr>
        <w:t>KomPaS</w:t>
      </w:r>
      <w:proofErr w:type="spellEnd"/>
      <w:r w:rsidRPr="00753218">
        <w:rPr>
          <w:rFonts w:asciiTheme="minorHAnsi" w:hAnsiTheme="minorHAnsi" w:cs="Arial"/>
          <w:bCs/>
          <w:color w:val="000000"/>
          <w:sz w:val="22"/>
          <w:szCs w:val="22"/>
        </w:rPr>
        <w:t>-</w:t>
      </w:r>
      <w:r w:rsidRPr="00753218">
        <w:rPr>
          <w:rFonts w:asciiTheme="minorHAnsi" w:hAnsiTheme="minorHAnsi" w:cs="Arial"/>
          <w:color w:val="000000"/>
          <w:sz w:val="22"/>
          <w:szCs w:val="22"/>
        </w:rPr>
        <w:t>Trainer verfolgt einen multidimensionalen, verhalten-/ familienmedizinisch</w:t>
      </w:r>
    </w:p>
    <w:p w14:paraId="328A4ED7"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orientierten Ansatz. Sie besteht aus 3 Blöcken: Hospitation, Theorieseminar (Basiskompetenz</w:t>
      </w:r>
    </w:p>
    <w:p w14:paraId="7EFF61F2"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Patiententrainer + indikationsspezifischer Theorieblock) und Supervision. Sie erfolgt nach</w:t>
      </w:r>
    </w:p>
    <w:p w14:paraId="265D8AEF"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 xml:space="preserve">festgelegtem Curriculum an den von </w:t>
      </w:r>
      <w:proofErr w:type="spellStart"/>
      <w:r w:rsidRPr="00753218">
        <w:rPr>
          <w:rFonts w:asciiTheme="minorHAnsi" w:hAnsiTheme="minorHAnsi" w:cs="Arial"/>
          <w:bCs/>
          <w:color w:val="000000"/>
          <w:sz w:val="22"/>
          <w:szCs w:val="22"/>
        </w:rPr>
        <w:t>KomPaS</w:t>
      </w:r>
      <w:proofErr w:type="spellEnd"/>
      <w:r w:rsidRPr="00753218">
        <w:rPr>
          <w:rFonts w:asciiTheme="minorHAnsi" w:hAnsiTheme="minorHAnsi" w:cs="Arial"/>
          <w:bCs/>
          <w:color w:val="000000"/>
          <w:sz w:val="22"/>
          <w:szCs w:val="22"/>
        </w:rPr>
        <w:t xml:space="preserve"> </w:t>
      </w:r>
      <w:r w:rsidRPr="00753218">
        <w:rPr>
          <w:rFonts w:asciiTheme="minorHAnsi" w:hAnsiTheme="minorHAnsi" w:cs="Arial"/>
          <w:color w:val="000000"/>
          <w:sz w:val="22"/>
          <w:szCs w:val="22"/>
        </w:rPr>
        <w:t>und der jeweiligen AG Patientenschulung/Fachgesellschaft</w:t>
      </w:r>
    </w:p>
    <w:p w14:paraId="6DA7BCC7"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anerkannten Fortbildungseinrichtungen. Die indikationsspezifischen Ausbildungsschritte</w:t>
      </w:r>
    </w:p>
    <w:p w14:paraId="570202D8"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(Hospitation, indikationsspezifisches Theoriemodul, Supervision) sind nach den Vorgaben der jeweiligen AG Patientenschulung/Fachgesellschaft zu durchlaufen.</w:t>
      </w:r>
    </w:p>
    <w:p w14:paraId="03340FAF" w14:textId="77777777" w:rsidR="00F7343F" w:rsidRPr="00753218" w:rsidRDefault="00F7343F" w:rsidP="005D2347">
      <w:pPr>
        <w:autoSpaceDE w:val="0"/>
        <w:autoSpaceDN w:val="0"/>
        <w:adjustRightInd w:val="0"/>
        <w:rPr>
          <w:rFonts w:asciiTheme="minorHAnsi" w:hAnsiTheme="minorHAnsi" w:cs="Arial"/>
          <w:color w:val="000000"/>
          <w:sz w:val="22"/>
          <w:szCs w:val="22"/>
        </w:rPr>
      </w:pPr>
      <w:r w:rsidRPr="00753218">
        <w:rPr>
          <w:rFonts w:asciiTheme="minorHAnsi" w:hAnsiTheme="minorHAnsi" w:cs="Arial"/>
          <w:color w:val="000000"/>
          <w:sz w:val="22"/>
          <w:szCs w:val="22"/>
        </w:rPr>
        <w:t xml:space="preserve">Nach erfolgreichem Absolvieren aller drei Ausbildungsblöcke stellt die jeweilig autorisierte Arbeitsgemeinschaft in Kooperation mit </w:t>
      </w:r>
      <w:proofErr w:type="spellStart"/>
      <w:r w:rsidRPr="00753218">
        <w:rPr>
          <w:rFonts w:asciiTheme="minorHAnsi" w:hAnsiTheme="minorHAnsi" w:cs="Arial"/>
          <w:bCs/>
          <w:color w:val="000000"/>
          <w:sz w:val="22"/>
          <w:szCs w:val="22"/>
        </w:rPr>
        <w:t>KomPaS</w:t>
      </w:r>
      <w:proofErr w:type="spellEnd"/>
      <w:r w:rsidRPr="00753218">
        <w:rPr>
          <w:rFonts w:asciiTheme="minorHAnsi" w:hAnsiTheme="minorHAnsi" w:cs="Arial"/>
          <w:bCs/>
          <w:color w:val="000000"/>
          <w:sz w:val="22"/>
          <w:szCs w:val="22"/>
        </w:rPr>
        <w:t xml:space="preserve"> </w:t>
      </w:r>
      <w:r w:rsidRPr="00753218">
        <w:rPr>
          <w:rFonts w:asciiTheme="minorHAnsi" w:hAnsiTheme="minorHAnsi" w:cs="Arial"/>
          <w:color w:val="000000"/>
          <w:sz w:val="22"/>
          <w:szCs w:val="22"/>
        </w:rPr>
        <w:t>Abschlusszertifikate aus, sofern die Zugangsvoraussetzungen erfüllt sind. Das Trainer-Zertifikat berechtigt zur Durchführung von entsprechenden Patientenschulungen in einem interdisziplinären Schulungsteam und ist grundsätzlich dauerhaft gültig, allerdings wird eine fortlaufende Qualitätssicherung und Weiterbildung erwartet (siehe Kap. 2.2). Übergangsregelungen sind bei der jeweiligen AG Patientenschulung/Fachgesellschaft zu erfragen.</w:t>
      </w:r>
    </w:p>
    <w:p w14:paraId="7F4A5FAC" w14:textId="77777777" w:rsidR="0062544A" w:rsidRDefault="0062544A" w:rsidP="0062544A">
      <w:pPr>
        <w:jc w:val="right"/>
      </w:pPr>
    </w:p>
    <w:sectPr w:rsidR="0062544A" w:rsidSect="009F1123">
      <w:headerReference w:type="default" r:id="rId10"/>
      <w:footerReference w:type="even" r:id="rId11"/>
      <w:footerReference w:type="default" r:id="rId12"/>
      <w:pgSz w:w="11906" w:h="16838" w:code="9"/>
      <w:pgMar w:top="284" w:right="1134" w:bottom="28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8D9D" w14:textId="77777777" w:rsidR="00F7343F" w:rsidRDefault="00F7343F">
      <w:r>
        <w:separator/>
      </w:r>
    </w:p>
  </w:endnote>
  <w:endnote w:type="continuationSeparator" w:id="0">
    <w:p w14:paraId="5D5A43BE" w14:textId="77777777" w:rsidR="00F7343F" w:rsidRDefault="00F7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Unicod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191" w14:textId="77777777" w:rsidR="00F7343F" w:rsidRDefault="00F734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97D3B">
      <w:rPr>
        <w:rStyle w:val="Seitenzahl"/>
        <w:noProof/>
      </w:rPr>
      <w:t>1</w:t>
    </w:r>
    <w:r>
      <w:rPr>
        <w:rStyle w:val="Seitenzahl"/>
      </w:rPr>
      <w:fldChar w:fldCharType="end"/>
    </w:r>
  </w:p>
  <w:p w14:paraId="3F275144" w14:textId="77777777" w:rsidR="00F7343F" w:rsidRDefault="00F7343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6C36" w14:textId="77777777" w:rsidR="00F7343F" w:rsidRDefault="00F734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3370">
      <w:rPr>
        <w:rStyle w:val="Seitenzahl"/>
        <w:noProof/>
      </w:rPr>
      <w:t>2</w:t>
    </w:r>
    <w:r>
      <w:rPr>
        <w:rStyle w:val="Seitenzahl"/>
      </w:rPr>
      <w:fldChar w:fldCharType="end"/>
    </w:r>
  </w:p>
  <w:p w14:paraId="439B3BD8" w14:textId="77777777" w:rsidR="00F7343F" w:rsidRDefault="00F7343F" w:rsidP="005C63F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2B24" w14:textId="77777777" w:rsidR="00F7343F" w:rsidRDefault="00F7343F">
      <w:r>
        <w:separator/>
      </w:r>
    </w:p>
  </w:footnote>
  <w:footnote w:type="continuationSeparator" w:id="0">
    <w:p w14:paraId="74210C7F" w14:textId="77777777" w:rsidR="00F7343F" w:rsidRDefault="00F7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6CD0" w14:textId="77777777" w:rsidR="00F7343F" w:rsidRPr="002C5FD0" w:rsidRDefault="00F7343F" w:rsidP="00AC052F">
    <w:pPr>
      <w:spacing w:line="360" w:lineRule="auto"/>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ECE5E34"/>
    <w:multiLevelType w:val="hybridMultilevel"/>
    <w:tmpl w:val="E3D287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1">
    <w:nsid w:val="72ED4E19"/>
    <w:multiLevelType w:val="hybridMultilevel"/>
    <w:tmpl w:val="D7D6D65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083793534">
    <w:abstractNumId w:val="1"/>
  </w:num>
  <w:num w:numId="2" w16cid:durableId="338504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13"/>
    <w:rsid w:val="000342E1"/>
    <w:rsid w:val="00092A5A"/>
    <w:rsid w:val="000B771F"/>
    <w:rsid w:val="000C298F"/>
    <w:rsid w:val="000F5BA5"/>
    <w:rsid w:val="00156993"/>
    <w:rsid w:val="00163393"/>
    <w:rsid w:val="00186039"/>
    <w:rsid w:val="00197D3B"/>
    <w:rsid w:val="001C76A6"/>
    <w:rsid w:val="001D7386"/>
    <w:rsid w:val="001F33FE"/>
    <w:rsid w:val="00224BA5"/>
    <w:rsid w:val="002257B5"/>
    <w:rsid w:val="002302B3"/>
    <w:rsid w:val="002412B9"/>
    <w:rsid w:val="002762A3"/>
    <w:rsid w:val="002A3822"/>
    <w:rsid w:val="002C5FD0"/>
    <w:rsid w:val="002C68FA"/>
    <w:rsid w:val="002F4709"/>
    <w:rsid w:val="00305F24"/>
    <w:rsid w:val="00316288"/>
    <w:rsid w:val="003429B4"/>
    <w:rsid w:val="0036059E"/>
    <w:rsid w:val="003863AE"/>
    <w:rsid w:val="00390AF4"/>
    <w:rsid w:val="003B3F4F"/>
    <w:rsid w:val="0043378F"/>
    <w:rsid w:val="00460650"/>
    <w:rsid w:val="004816C9"/>
    <w:rsid w:val="004858C2"/>
    <w:rsid w:val="004F3370"/>
    <w:rsid w:val="00501549"/>
    <w:rsid w:val="0052595A"/>
    <w:rsid w:val="00596461"/>
    <w:rsid w:val="005A19C4"/>
    <w:rsid w:val="005C4CD8"/>
    <w:rsid w:val="005C63FA"/>
    <w:rsid w:val="005D0186"/>
    <w:rsid w:val="005D176A"/>
    <w:rsid w:val="005D2347"/>
    <w:rsid w:val="005F6D22"/>
    <w:rsid w:val="006000B3"/>
    <w:rsid w:val="006001C8"/>
    <w:rsid w:val="006067F5"/>
    <w:rsid w:val="00606A60"/>
    <w:rsid w:val="00612B86"/>
    <w:rsid w:val="00616E13"/>
    <w:rsid w:val="0062544A"/>
    <w:rsid w:val="006473A2"/>
    <w:rsid w:val="00657913"/>
    <w:rsid w:val="00671C40"/>
    <w:rsid w:val="00682F1C"/>
    <w:rsid w:val="00685F7E"/>
    <w:rsid w:val="00697102"/>
    <w:rsid w:val="006A03AC"/>
    <w:rsid w:val="006B2AB5"/>
    <w:rsid w:val="006B4CC9"/>
    <w:rsid w:val="006D7D21"/>
    <w:rsid w:val="006F2F1D"/>
    <w:rsid w:val="006F4EA5"/>
    <w:rsid w:val="0070158D"/>
    <w:rsid w:val="00705F6D"/>
    <w:rsid w:val="00731FC0"/>
    <w:rsid w:val="00753218"/>
    <w:rsid w:val="00777002"/>
    <w:rsid w:val="007817D0"/>
    <w:rsid w:val="008148D4"/>
    <w:rsid w:val="008174D7"/>
    <w:rsid w:val="0082774D"/>
    <w:rsid w:val="00855BF3"/>
    <w:rsid w:val="0089200B"/>
    <w:rsid w:val="00897611"/>
    <w:rsid w:val="008A1759"/>
    <w:rsid w:val="008D6558"/>
    <w:rsid w:val="009046AC"/>
    <w:rsid w:val="00905730"/>
    <w:rsid w:val="009133B5"/>
    <w:rsid w:val="009136BA"/>
    <w:rsid w:val="00914F64"/>
    <w:rsid w:val="00922E5C"/>
    <w:rsid w:val="00941393"/>
    <w:rsid w:val="00957C0E"/>
    <w:rsid w:val="0096324F"/>
    <w:rsid w:val="00964865"/>
    <w:rsid w:val="009A4E3C"/>
    <w:rsid w:val="009A7430"/>
    <w:rsid w:val="009E1CDC"/>
    <w:rsid w:val="009F1123"/>
    <w:rsid w:val="009F4492"/>
    <w:rsid w:val="009F521C"/>
    <w:rsid w:val="00A07D19"/>
    <w:rsid w:val="00A32542"/>
    <w:rsid w:val="00A41566"/>
    <w:rsid w:val="00A52CC8"/>
    <w:rsid w:val="00A86FBD"/>
    <w:rsid w:val="00A909CE"/>
    <w:rsid w:val="00AA76D5"/>
    <w:rsid w:val="00AC052F"/>
    <w:rsid w:val="00AD19E5"/>
    <w:rsid w:val="00B05126"/>
    <w:rsid w:val="00B15149"/>
    <w:rsid w:val="00B44FE7"/>
    <w:rsid w:val="00B643F7"/>
    <w:rsid w:val="00B957D9"/>
    <w:rsid w:val="00BA0DBD"/>
    <w:rsid w:val="00BC2976"/>
    <w:rsid w:val="00BE3BE1"/>
    <w:rsid w:val="00C26E47"/>
    <w:rsid w:val="00C4127D"/>
    <w:rsid w:val="00C8025B"/>
    <w:rsid w:val="00C83AA8"/>
    <w:rsid w:val="00C97B2A"/>
    <w:rsid w:val="00CC4FC4"/>
    <w:rsid w:val="00D23A4D"/>
    <w:rsid w:val="00DB38D9"/>
    <w:rsid w:val="00DD3061"/>
    <w:rsid w:val="00E00417"/>
    <w:rsid w:val="00E011A4"/>
    <w:rsid w:val="00E15723"/>
    <w:rsid w:val="00E4292D"/>
    <w:rsid w:val="00E55B9A"/>
    <w:rsid w:val="00E6230F"/>
    <w:rsid w:val="00E6602A"/>
    <w:rsid w:val="00EA09BC"/>
    <w:rsid w:val="00ED1E5D"/>
    <w:rsid w:val="00F131CB"/>
    <w:rsid w:val="00F24ECF"/>
    <w:rsid w:val="00F42F0D"/>
    <w:rsid w:val="00F44455"/>
    <w:rsid w:val="00F4488D"/>
    <w:rsid w:val="00F66B0C"/>
    <w:rsid w:val="00F7343F"/>
    <w:rsid w:val="00F80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0511"/>
  <w15:chartTrackingRefBased/>
  <w15:docId w15:val="{D9F8BF5A-529B-4265-AE53-750837ED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16E13"/>
    <w:rPr>
      <w:sz w:val="24"/>
      <w:szCs w:val="24"/>
    </w:rPr>
  </w:style>
  <w:style w:type="paragraph" w:styleId="berschrift1">
    <w:name w:val="heading 1"/>
    <w:basedOn w:val="Standard"/>
    <w:link w:val="berschrift1Zchn"/>
    <w:qFormat/>
    <w:rsid w:val="00616E13"/>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16E13"/>
    <w:rPr>
      <w:color w:val="0000FF"/>
      <w:u w:val="single"/>
    </w:rPr>
  </w:style>
  <w:style w:type="paragraph" w:styleId="Fuzeile">
    <w:name w:val="footer"/>
    <w:basedOn w:val="Standard"/>
    <w:rsid w:val="00616E13"/>
    <w:pPr>
      <w:tabs>
        <w:tab w:val="center" w:pos="4536"/>
        <w:tab w:val="right" w:pos="9072"/>
      </w:tabs>
    </w:pPr>
  </w:style>
  <w:style w:type="character" w:styleId="Seitenzahl">
    <w:name w:val="page number"/>
    <w:basedOn w:val="Absatz-Standardschriftart"/>
    <w:rsid w:val="00616E13"/>
  </w:style>
  <w:style w:type="paragraph" w:styleId="Kopfzeile">
    <w:name w:val="header"/>
    <w:basedOn w:val="Standard"/>
    <w:rsid w:val="00AC052F"/>
    <w:pPr>
      <w:tabs>
        <w:tab w:val="center" w:pos="4536"/>
        <w:tab w:val="right" w:pos="9072"/>
      </w:tabs>
    </w:pPr>
  </w:style>
  <w:style w:type="table" w:styleId="Tabellenraster">
    <w:name w:val="Table Grid"/>
    <w:basedOn w:val="NormaleTabelle"/>
    <w:rsid w:val="00AC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8025B"/>
    <w:rPr>
      <w:rFonts w:ascii="Tahoma" w:hAnsi="Tahoma" w:cs="Tahoma"/>
      <w:sz w:val="16"/>
      <w:szCs w:val="16"/>
    </w:rPr>
  </w:style>
  <w:style w:type="character" w:customStyle="1" w:styleId="berschrift1Zchn">
    <w:name w:val="Überschrift 1 Zchn"/>
    <w:link w:val="berschrift1"/>
    <w:rsid w:val="00606A60"/>
    <w:rPr>
      <w:b/>
      <w:bCs/>
      <w:kern w:val="36"/>
      <w:sz w:val="48"/>
      <w:szCs w:val="48"/>
    </w:rPr>
  </w:style>
  <w:style w:type="paragraph" w:styleId="Textkrper2">
    <w:name w:val="Body Text 2"/>
    <w:basedOn w:val="Standard"/>
    <w:link w:val="Textkrper2Zchn"/>
    <w:rsid w:val="00E4292D"/>
    <w:pPr>
      <w:spacing w:after="120" w:line="480" w:lineRule="auto"/>
    </w:pPr>
  </w:style>
  <w:style w:type="character" w:customStyle="1" w:styleId="Textkrper2Zchn">
    <w:name w:val="Textkörper 2 Zchn"/>
    <w:link w:val="Textkrper2"/>
    <w:rsid w:val="00E4292D"/>
    <w:rPr>
      <w:sz w:val="24"/>
      <w:szCs w:val="24"/>
    </w:rPr>
  </w:style>
  <w:style w:type="character" w:styleId="NichtaufgelsteErwhnung">
    <w:name w:val="Unresolved Mention"/>
    <w:basedOn w:val="Absatz-Standardschriftart"/>
    <w:uiPriority w:val="99"/>
    <w:semiHidden/>
    <w:unhideWhenUsed/>
    <w:rsid w:val="009F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tientenschulung-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bst-publishers.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4361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Charité Campus Virchow Klinikum</vt:lpstr>
    </vt:vector>
  </TitlesOfParts>
  <Company>Charite</Company>
  <LinksUpToDate>false</LinksUpToDate>
  <CharactersWithSpaces>4851</CharactersWithSpaces>
  <SharedDoc>false</SharedDoc>
  <HLinks>
    <vt:vector size="24" baseType="variant">
      <vt:variant>
        <vt:i4>7798864</vt:i4>
      </vt:variant>
      <vt:variant>
        <vt:i4>111</vt:i4>
      </vt:variant>
      <vt:variant>
        <vt:i4>0</vt:i4>
      </vt:variant>
      <vt:variant>
        <vt:i4>5</vt:i4>
      </vt:variant>
      <vt:variant>
        <vt:lpwstr>mailto:patientenschulung@charite.de</vt:lpwstr>
      </vt:variant>
      <vt:variant>
        <vt:lpwstr/>
      </vt:variant>
      <vt:variant>
        <vt:i4>6750327</vt:i4>
      </vt:variant>
      <vt:variant>
        <vt:i4>63</vt:i4>
      </vt:variant>
      <vt:variant>
        <vt:i4>0</vt:i4>
      </vt:variant>
      <vt:variant>
        <vt:i4>5</vt:i4>
      </vt:variant>
      <vt:variant>
        <vt:lpwstr>http://www.pabst-publishers.de/</vt:lpwstr>
      </vt:variant>
      <vt:variant>
        <vt:lpwstr/>
      </vt:variant>
      <vt:variant>
        <vt:i4>1507428</vt:i4>
      </vt:variant>
      <vt:variant>
        <vt:i4>30</vt:i4>
      </vt:variant>
      <vt:variant>
        <vt:i4>0</vt:i4>
      </vt:variant>
      <vt:variant>
        <vt:i4>5</vt:i4>
      </vt:variant>
      <vt:variant>
        <vt:lpwstr>mailto:petra.wagner@charite.de</vt:lpwstr>
      </vt:variant>
      <vt:variant>
        <vt:lpwstr/>
      </vt:variant>
      <vt:variant>
        <vt:i4>4128929</vt:i4>
      </vt:variant>
      <vt:variant>
        <vt:i4>10218</vt:i4>
      </vt:variant>
      <vt:variant>
        <vt:i4>1026</vt:i4>
      </vt:variant>
      <vt:variant>
        <vt:i4>1</vt:i4>
      </vt:variant>
      <vt:variant>
        <vt:lpwstr>C:\Dokumente und Einstellungen\Petra Wagner\Eigene Dateien\Daten\Förderkreis eV\f.kreis.jpg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Charité Campus Virchow Klinikum</dc:title>
  <dc:subject/>
  <dc:creator>sperling</dc:creator>
  <cp:keywords/>
  <dc:description/>
  <cp:lastModifiedBy>Petra Wagner</cp:lastModifiedBy>
  <cp:revision>2</cp:revision>
  <cp:lastPrinted>2020-08-18T11:13:00Z</cp:lastPrinted>
  <dcterms:created xsi:type="dcterms:W3CDTF">2022-07-05T12:59:00Z</dcterms:created>
  <dcterms:modified xsi:type="dcterms:W3CDTF">2022-07-05T12:59:00Z</dcterms:modified>
</cp:coreProperties>
</file>